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AF6CF6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AF6CF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О создании в целях пожаротушения условий для забора в любое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 xml:space="preserve">время года воды из источников наружного водоснабжения, расположенных на территории </w:t>
      </w:r>
      <w:r>
        <w:rPr>
          <w:rFonts w:eastAsia="Calibri"/>
          <w:b/>
          <w:bCs/>
          <w:color w:val="000000"/>
          <w:sz w:val="28"/>
          <w:szCs w:val="28"/>
        </w:rPr>
        <w:t>Железковского</w:t>
      </w:r>
      <w:r w:rsidRPr="00A3271E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поселения.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Во исполнение Федеральных законов от 21 декабря 1994г. № 69-ФЗ «О пожарной безопасности», от 06 октября 2003 года № 131 -ФЗ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г. № 1479), Системы противопожарной защиты.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</w:t>
      </w:r>
      <w:r>
        <w:rPr>
          <w:sz w:val="28"/>
          <w:szCs w:val="28"/>
        </w:rPr>
        <w:t>Железковского</w:t>
      </w:r>
      <w:r w:rsidRPr="00A3271E"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 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 xml:space="preserve">ПОСТАНОВЛЕТ: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1. Утвердить Правила содержания и эксплуатации источников противопожарного водоснабжения, расположенных на территории </w:t>
      </w:r>
      <w:r>
        <w:rPr>
          <w:sz w:val="28"/>
          <w:szCs w:val="28"/>
        </w:rPr>
        <w:t>Железковского</w:t>
      </w:r>
      <w:r w:rsidRPr="00A3271E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gramStart"/>
      <w:r w:rsidRPr="00A3271E">
        <w:rPr>
          <w:rFonts w:eastAsia="Calibri"/>
          <w:color w:val="000000"/>
          <w:sz w:val="28"/>
          <w:szCs w:val="28"/>
        </w:rPr>
        <w:t>согласно приложения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их ведомственной принадлежности и организационно – правовой формы, результаты инвентаризации оформлять актом.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 Собственникам всех форм собственности, имеющим источники наружного противопожарного водоснабжения: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3.1. Принимать немедленные меры по устранению </w:t>
      </w:r>
      <w:proofErr w:type="gramStart"/>
      <w:r w:rsidRPr="00A3271E">
        <w:rPr>
          <w:rFonts w:eastAsia="Calibri"/>
          <w:color w:val="000000"/>
          <w:sz w:val="28"/>
          <w:szCs w:val="28"/>
        </w:rPr>
        <w:t>выявленных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 в ходе проведённой инвентаризации неисправности противопожарного водоснабжения.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lastRenderedPageBreak/>
        <w:t xml:space="preserve">3.2. 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3.3. Уточнить списки источников противопожарного водоснабжения, внести их в реестр и впредь вести строгий учёт их количества и технического состояния.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3.4. Обеспечить доступ к пожарным гидрантам, производить своевременную очистку крышек пожарных гидрантов от грязи, льда и снега.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4. Руководителям предприятий, организаций, находящихся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:rsid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5. </w:t>
      </w:r>
      <w:proofErr w:type="gramStart"/>
      <w:r w:rsidRPr="00A3271E">
        <w:rPr>
          <w:rFonts w:eastAsia="Calibri"/>
          <w:color w:val="000000"/>
          <w:sz w:val="28"/>
          <w:szCs w:val="28"/>
        </w:rPr>
        <w:t xml:space="preserve">Руководителям </w:t>
      </w:r>
      <w:proofErr w:type="spellStart"/>
      <w:r w:rsidRPr="00A3271E">
        <w:rPr>
          <w:rFonts w:eastAsia="Calibri"/>
          <w:color w:val="000000"/>
          <w:sz w:val="28"/>
          <w:szCs w:val="28"/>
        </w:rPr>
        <w:t>ресурсоснабжающих</w:t>
      </w:r>
      <w:proofErr w:type="spellEnd"/>
      <w:r w:rsidRPr="00A3271E">
        <w:rPr>
          <w:rFonts w:eastAsia="Calibri"/>
          <w:color w:val="000000"/>
          <w:sz w:val="28"/>
          <w:szCs w:val="28"/>
        </w:rPr>
        <w:t xml:space="preserve"> и управляющих организаций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(добровольной пожарной команды, добровольной пожарной дружины) о перекрытии дорог, проездов и подъездов к зданиям на период проведения ремонтных работ или по другим причинам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, предусмотрев при этом компенсирующие мероприятия по обеспечению беспрепятственного проезда пожарной техники в случае пожара.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6. Настоящее постановление вступает в силу со дня его официального обнародования.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7. Настоящее постановление </w:t>
      </w:r>
      <w:r>
        <w:rPr>
          <w:rFonts w:eastAsia="Calibri"/>
          <w:color w:val="000000"/>
          <w:sz w:val="28"/>
          <w:szCs w:val="28"/>
        </w:rPr>
        <w:t>опубликовать ………………………..</w:t>
      </w:r>
      <w:r w:rsidRPr="00A3271E">
        <w:rPr>
          <w:rFonts w:eastAsia="Calibri"/>
          <w:color w:val="000000"/>
          <w:sz w:val="28"/>
          <w:szCs w:val="28"/>
        </w:rPr>
        <w:t xml:space="preserve">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8. </w:t>
      </w:r>
      <w:proofErr w:type="gramStart"/>
      <w:r w:rsidRPr="00A3271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A3271E" w:rsidRPr="0081286A" w:rsidRDefault="00A3271E" w:rsidP="00A3271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00.03.2022 г.</w:t>
      </w:r>
    </w:p>
    <w:p w:rsidR="00A3271E" w:rsidRP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bookmarkStart w:id="0" w:name="bookmark1"/>
      <w:r w:rsidRPr="00A3271E">
        <w:rPr>
          <w:b/>
          <w:sz w:val="28"/>
          <w:szCs w:val="28"/>
        </w:rPr>
        <w:lastRenderedPageBreak/>
        <w:t>Правила</w:t>
      </w:r>
    </w:p>
    <w:p w:rsidR="00A3271E" w:rsidRP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содержания и эксплуатации источников противопожарного водоснабжения</w:t>
      </w:r>
    </w:p>
    <w:p w:rsid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на территории Железковского</w:t>
      </w:r>
      <w:r w:rsidRPr="00A3271E">
        <w:rPr>
          <w:b/>
          <w:color w:val="000000"/>
          <w:sz w:val="28"/>
          <w:szCs w:val="28"/>
        </w:rPr>
        <w:t xml:space="preserve"> сельского поселения</w:t>
      </w:r>
      <w:r w:rsidRPr="00A3271E">
        <w:rPr>
          <w:b/>
          <w:sz w:val="28"/>
          <w:szCs w:val="28"/>
        </w:rPr>
        <w:t xml:space="preserve"> </w:t>
      </w:r>
    </w:p>
    <w:p w:rsid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1. Общие положения</w:t>
      </w:r>
    </w:p>
    <w:p w:rsid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(далее </w:t>
      </w:r>
      <w:proofErr w:type="gramStart"/>
      <w:r w:rsidRPr="00A3271E">
        <w:rPr>
          <w:sz w:val="28"/>
          <w:szCs w:val="28"/>
        </w:rPr>
        <w:t>-П</w:t>
      </w:r>
      <w:proofErr w:type="gramEnd"/>
      <w:r w:rsidRPr="00A3271E">
        <w:rPr>
          <w:sz w:val="28"/>
          <w:szCs w:val="28"/>
        </w:rPr>
        <w:t>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</w:t>
      </w:r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№ 1479), СП 8.131130.2020 «Системы противопожарной защиты. Наружное противопожарное водоснабжение» Настоящие Правила действуют на всей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и обязательны для исполнения организациями </w:t>
      </w:r>
      <w:proofErr w:type="spellStart"/>
      <w:r w:rsidRPr="00A3271E">
        <w:rPr>
          <w:sz w:val="28"/>
          <w:szCs w:val="28"/>
        </w:rPr>
        <w:t>водопроводно</w:t>
      </w:r>
      <w:proofErr w:type="spellEnd"/>
      <w:r w:rsidRPr="00A3271E">
        <w:rPr>
          <w:sz w:val="28"/>
          <w:szCs w:val="28"/>
        </w:rPr>
        <w:t>–канализационного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организационно–правовой формы.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2. Основные понятия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- источники противопожарного водоснабжения (далее - источники ППВ),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наружное ППВ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A3271E">
        <w:rPr>
          <w:sz w:val="28"/>
          <w:szCs w:val="28"/>
        </w:rPr>
        <w:t>водоисточники</w:t>
      </w:r>
      <w:proofErr w:type="spellEnd"/>
      <w:r w:rsidRPr="00A3271E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организационно–правовой формы;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безводный участок – участок местности с водоотдачей сети менее 10 л/с, либо расстояние до </w:t>
      </w:r>
      <w:proofErr w:type="spellStart"/>
      <w:r w:rsidRPr="00A3271E">
        <w:rPr>
          <w:sz w:val="28"/>
          <w:szCs w:val="28"/>
        </w:rPr>
        <w:t>водоисточника</w:t>
      </w:r>
      <w:proofErr w:type="spellEnd"/>
      <w:r w:rsidRPr="00A3271E">
        <w:rPr>
          <w:sz w:val="28"/>
          <w:szCs w:val="28"/>
        </w:rPr>
        <w:t xml:space="preserve"> более 500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Здания, сооружения и строения, а также территории организаций и населенных пунктов должны иметь источники ППВ для тушения пожаров.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lastRenderedPageBreak/>
        <w:t>В качестве источников 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  <w:proofErr w:type="gramEnd"/>
    </w:p>
    <w:p w:rsidR="00A61611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года №123-ФЗ «Технический регламент о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требованиях пожарной безопасности», Правилами противопожарного режима в РФ (утверждены Постановлением Правительства РФ от 16.09.2020 г. № 1479), Сводом правил 8.13130.2020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«Системы противопожарной защиты.</w:t>
      </w:r>
      <w:proofErr w:type="gramEnd"/>
      <w:r w:rsidRPr="00A3271E">
        <w:rPr>
          <w:sz w:val="28"/>
          <w:szCs w:val="28"/>
        </w:rPr>
        <w:t xml:space="preserve"> Источники наружного противопожарное водоснабжение</w:t>
      </w:r>
      <w:proofErr w:type="gramStart"/>
      <w:r w:rsidRPr="00A3271E">
        <w:rPr>
          <w:sz w:val="28"/>
          <w:szCs w:val="28"/>
        </w:rPr>
        <w:t>.</w:t>
      </w:r>
      <w:r w:rsidR="00A61611">
        <w:rPr>
          <w:sz w:val="28"/>
          <w:szCs w:val="28"/>
        </w:rPr>
        <w:t>»</w:t>
      </w:r>
      <w:proofErr w:type="gramEnd"/>
    </w:p>
    <w:p w:rsidR="00A3271E" w:rsidRPr="00A3271E" w:rsidRDefault="00A61611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71E" w:rsidRPr="00A3271E">
        <w:rPr>
          <w:sz w:val="28"/>
          <w:szCs w:val="28"/>
        </w:rPr>
        <w:t>Ответственность за техническое состояние ППВ и установку указателей несёт организация или абонент, в ведении которого они находятся.</w:t>
      </w:r>
    </w:p>
    <w:p w:rsidR="00A3271E" w:rsidRDefault="00A3271E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A61611" w:rsidRPr="00A3271E" w:rsidRDefault="00A61611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3. Техническое состояние, эксплуатация и требования к источникам противопожарного</w:t>
      </w:r>
      <w:r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точным учётом всех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систематическим </w:t>
      </w:r>
      <w:proofErr w:type="gramStart"/>
      <w:r w:rsidRPr="00A3271E">
        <w:rPr>
          <w:sz w:val="28"/>
          <w:szCs w:val="28"/>
        </w:rPr>
        <w:t>контролем за</w:t>
      </w:r>
      <w:proofErr w:type="gramEnd"/>
      <w:r w:rsidRPr="00A3271E">
        <w:rPr>
          <w:sz w:val="28"/>
          <w:szCs w:val="28"/>
        </w:rPr>
        <w:t xml:space="preserve"> состоянием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периодическим испытанием водопроводных сетей на водоотдачу (2 раза в год);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3.3. Свободный напор в сети ППВ низкого давления (на поверхности земли) при пожаротушении должен быть не менее 10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3.4. Пожарные водоёмы должны быть всегда наполнены водой. К водоёмам должен быть обеспечен подъе</w:t>
      </w:r>
      <w:proofErr w:type="gramStart"/>
      <w:r w:rsidRPr="00A3271E">
        <w:rPr>
          <w:sz w:val="28"/>
          <w:szCs w:val="28"/>
        </w:rPr>
        <w:t>зд с тв</w:t>
      </w:r>
      <w:proofErr w:type="gramEnd"/>
      <w:r w:rsidRPr="00A3271E">
        <w:rPr>
          <w:sz w:val="28"/>
          <w:szCs w:val="28"/>
        </w:rPr>
        <w:t xml:space="preserve">ердым покрытием и разворотной площадкой размером 12 </w:t>
      </w:r>
      <w:proofErr w:type="spellStart"/>
      <w:r w:rsidRPr="00A3271E">
        <w:rPr>
          <w:sz w:val="28"/>
          <w:szCs w:val="28"/>
        </w:rPr>
        <w:t>х</w:t>
      </w:r>
      <w:proofErr w:type="spellEnd"/>
      <w:r w:rsidRPr="00A3271E">
        <w:rPr>
          <w:sz w:val="28"/>
          <w:szCs w:val="28"/>
        </w:rPr>
        <w:t xml:space="preserve"> 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lastRenderedPageBreak/>
        <w:t xml:space="preserve">3.5. Водонапорные башни должны быть оборудованы патрубком с пожарной </w:t>
      </w:r>
      <w:proofErr w:type="spellStart"/>
      <w:r w:rsidRPr="00A3271E">
        <w:rPr>
          <w:sz w:val="28"/>
          <w:szCs w:val="28"/>
        </w:rPr>
        <w:t>полугайкой</w:t>
      </w:r>
      <w:proofErr w:type="spellEnd"/>
      <w:r w:rsidRPr="00A3271E">
        <w:rPr>
          <w:sz w:val="28"/>
          <w:szCs w:val="28"/>
        </w:rPr>
        <w:t xml:space="preserve"> (диаметром 77мм) для забора воды пожарной техникой и иметь свободный и удобный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3.6.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4. Учет и порядок проверки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ППВ и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4.2.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пожара, организации водопроводно-канализационного хозяйства и абоненты совместно с ГПС не реже одного раза в пять лет проводят инвентаризацию ППВ.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4.3. </w:t>
      </w:r>
      <w:proofErr w:type="gramStart"/>
      <w:r w:rsidRPr="00A3271E">
        <w:rPr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4.4. Проверка пожарного гидранта производится подразделениями ГПС по разработанному графику, согласно утвержденному плану.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4.5. При проверке ППВ проверяется: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на видном месте указателя установленного образца;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возможность беспрепятственного подъезда к пожарному водоему;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степень заполнения водой и возможность его пополнения;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площадки перед водоемом для забора воды;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герметичность задвижек (при их наличии);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4.6.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5. Инвентаризация противопожарного 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5.1. Инвентаризация ППВ проводится не реже одного раза в пять лет.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5.2. Инвентаризация проводится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5.3. Комиссия путем детальной проверки каждого ППВ уточняет: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вид, численность и состояние источников ППВ, наличие подъездов к ним;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причины сокращения количества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наличие насосов - </w:t>
      </w:r>
      <w:proofErr w:type="spellStart"/>
      <w:r w:rsidRPr="00A3271E">
        <w:rPr>
          <w:sz w:val="28"/>
          <w:szCs w:val="28"/>
        </w:rPr>
        <w:t>повысителей</w:t>
      </w:r>
      <w:proofErr w:type="spellEnd"/>
      <w:r w:rsidRPr="00A3271E">
        <w:rPr>
          <w:sz w:val="28"/>
          <w:szCs w:val="28"/>
        </w:rPr>
        <w:t>, их состояние;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выполнение планов замены пожарных гидрантов (пожарных кранов),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строительства новых водоемов, колодцев.</w:t>
      </w: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lastRenderedPageBreak/>
        <w:t>6. Ремонт и реконструкция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6.1. Организации водопроводно-канализационного хозяйства, а также абоненты, в ведении которых находится неисправный источник ППВ, обязаны в течение 10 дней после получения сообщения о неисправности произвести ремонт ППВ. В случае проведения капитального ремонта или замены ППВ сроки согласовываются с ГПС.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6.2. </w:t>
      </w:r>
      <w:proofErr w:type="gramStart"/>
      <w:r w:rsidRPr="00A3271E">
        <w:rPr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</w:t>
      </w:r>
      <w:proofErr w:type="gramEnd"/>
      <w:r w:rsidRPr="00A3271E">
        <w:rPr>
          <w:sz w:val="28"/>
          <w:szCs w:val="28"/>
        </w:rPr>
        <w:t xml:space="preserve"> недостаток воды на отключенных участках.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6.3. После реконструкции водопровода производится его приёмка комиссией и испытание на водоотдачу.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7. Особенности эксплуатации противопожарного водоснабжения в зимних условиях.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7.1. Ежегодно в октябре – ноябре производится подготовка ППВ к работе в зимних условиях, для чего необходимо: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откачку воды из колодцев и гидрантов;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очистку от снега и льда подъездов к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осуществить смазку стояков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AC3C64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8.13130.2020 «Системы противопожарной защиты. Источники наружного ППВ.</w:t>
      </w:r>
    </w:p>
    <w:bookmarkEnd w:id="0"/>
    <w:p w:rsidR="00A3271E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A3271E" w:rsidRPr="00A3271E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3271E"/>
    <w:rsid w:val="00A40E19"/>
    <w:rsid w:val="00A61561"/>
    <w:rsid w:val="00A6161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AF6CF6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42</cp:revision>
  <cp:lastPrinted>2022-02-28T06:25:00Z</cp:lastPrinted>
  <dcterms:created xsi:type="dcterms:W3CDTF">2019-10-15T07:55:00Z</dcterms:created>
  <dcterms:modified xsi:type="dcterms:W3CDTF">2022-03-21T11:36:00Z</dcterms:modified>
</cp:coreProperties>
</file>