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509" w:rsidRDefault="00652EB7" w:rsidP="00E27802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571500" cy="655320"/>
            <wp:effectExtent l="1905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7976C1" w:rsidRDefault="007976C1" w:rsidP="00E27802">
      <w:pPr>
        <w:jc w:val="right"/>
        <w:rPr>
          <w:sz w:val="28"/>
          <w:szCs w:val="28"/>
        </w:rPr>
      </w:pPr>
    </w:p>
    <w:p w:rsidR="00BF5509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EF5216" w:rsidRDefault="00EF5216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Российская Федерация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Новгородская область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proofErr w:type="spellStart"/>
      <w:r w:rsidRPr="0023365A">
        <w:rPr>
          <w:b/>
          <w:sz w:val="28"/>
          <w:szCs w:val="28"/>
        </w:rPr>
        <w:t>Боровичский</w:t>
      </w:r>
      <w:proofErr w:type="spellEnd"/>
      <w:r w:rsidRPr="0023365A">
        <w:rPr>
          <w:b/>
          <w:sz w:val="28"/>
          <w:szCs w:val="28"/>
        </w:rPr>
        <w:t xml:space="preserve"> район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 xml:space="preserve">АДМИНИСТРАЦИЯ </w:t>
      </w:r>
      <w:r w:rsidR="00BB1926">
        <w:rPr>
          <w:b/>
          <w:sz w:val="28"/>
          <w:szCs w:val="28"/>
        </w:rPr>
        <w:t>ЖЕЛЕЗКОВС</w:t>
      </w:r>
      <w:r w:rsidR="00E27802">
        <w:rPr>
          <w:b/>
          <w:sz w:val="28"/>
          <w:szCs w:val="28"/>
        </w:rPr>
        <w:t xml:space="preserve">КОГО </w:t>
      </w:r>
      <w:r w:rsidRPr="0023365A">
        <w:rPr>
          <w:b/>
          <w:sz w:val="28"/>
          <w:szCs w:val="28"/>
        </w:rPr>
        <w:t>СЕЛЬСКОГО ПОСЕЛЕНИЯ</w:t>
      </w:r>
    </w:p>
    <w:p w:rsidR="00BF5509" w:rsidRPr="00AA3352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AA3352">
        <w:rPr>
          <w:b/>
          <w:sz w:val="28"/>
          <w:szCs w:val="28"/>
        </w:rPr>
        <w:t>ПОСТАНОВЛЕНИЕ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sz w:val="28"/>
          <w:szCs w:val="28"/>
        </w:rPr>
      </w:pPr>
      <w:r w:rsidRPr="0023365A">
        <w:rPr>
          <w:sz w:val="28"/>
          <w:szCs w:val="28"/>
        </w:rPr>
        <w:tab/>
      </w:r>
      <w:r w:rsidRPr="0023365A">
        <w:rPr>
          <w:b/>
          <w:sz w:val="28"/>
          <w:szCs w:val="28"/>
        </w:rPr>
        <w:t xml:space="preserve">          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bCs/>
          <w:sz w:val="28"/>
          <w:szCs w:val="28"/>
        </w:rPr>
        <w:t xml:space="preserve">от </w:t>
      </w:r>
      <w:r w:rsidR="00A41E13">
        <w:rPr>
          <w:b/>
          <w:bCs/>
          <w:sz w:val="28"/>
          <w:szCs w:val="28"/>
        </w:rPr>
        <w:t xml:space="preserve"> </w:t>
      </w:r>
      <w:r w:rsidR="00A26F1E">
        <w:rPr>
          <w:b/>
          <w:bCs/>
          <w:sz w:val="28"/>
          <w:szCs w:val="28"/>
        </w:rPr>
        <w:t>31.08</w:t>
      </w:r>
      <w:r w:rsidR="00394045">
        <w:rPr>
          <w:b/>
          <w:bCs/>
          <w:sz w:val="28"/>
          <w:szCs w:val="28"/>
        </w:rPr>
        <w:t>.202</w:t>
      </w:r>
      <w:r w:rsidR="008C6B22">
        <w:rPr>
          <w:b/>
          <w:bCs/>
          <w:sz w:val="28"/>
          <w:szCs w:val="28"/>
        </w:rPr>
        <w:t>2</w:t>
      </w:r>
      <w:r w:rsidR="00A41E13">
        <w:rPr>
          <w:b/>
          <w:bCs/>
          <w:sz w:val="28"/>
          <w:szCs w:val="28"/>
        </w:rPr>
        <w:t xml:space="preserve"> г.</w:t>
      </w:r>
      <w:r>
        <w:rPr>
          <w:b/>
          <w:bCs/>
          <w:sz w:val="28"/>
          <w:szCs w:val="28"/>
        </w:rPr>
        <w:t xml:space="preserve"> </w:t>
      </w:r>
      <w:r w:rsidRPr="0023365A">
        <w:rPr>
          <w:b/>
          <w:sz w:val="28"/>
          <w:szCs w:val="28"/>
        </w:rPr>
        <w:t xml:space="preserve"> </w:t>
      </w:r>
      <w:r w:rsidRPr="0023365A">
        <w:rPr>
          <w:b/>
          <w:bCs/>
          <w:sz w:val="28"/>
          <w:szCs w:val="28"/>
        </w:rPr>
        <w:t>№</w:t>
      </w:r>
      <w:r w:rsidR="00E27802">
        <w:rPr>
          <w:b/>
          <w:bCs/>
          <w:sz w:val="28"/>
          <w:szCs w:val="28"/>
        </w:rPr>
        <w:t xml:space="preserve"> </w:t>
      </w:r>
      <w:r w:rsidRPr="0023365A">
        <w:rPr>
          <w:b/>
          <w:bCs/>
          <w:sz w:val="28"/>
          <w:szCs w:val="28"/>
        </w:rPr>
        <w:t xml:space="preserve"> </w:t>
      </w:r>
      <w:r w:rsidR="00A26F1E">
        <w:rPr>
          <w:b/>
          <w:bCs/>
          <w:sz w:val="28"/>
          <w:szCs w:val="28"/>
        </w:rPr>
        <w:t>90</w:t>
      </w:r>
    </w:p>
    <w:p w:rsidR="00BF5509" w:rsidRPr="0023365A" w:rsidRDefault="00E27802" w:rsidP="009A4310">
      <w:pPr>
        <w:tabs>
          <w:tab w:val="left" w:pos="17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 w:rsidR="00BB1926">
        <w:rPr>
          <w:sz w:val="28"/>
          <w:szCs w:val="28"/>
        </w:rPr>
        <w:t>Железково</w:t>
      </w:r>
      <w:proofErr w:type="spellEnd"/>
    </w:p>
    <w:p w:rsidR="00BF5509" w:rsidRDefault="00BF5509" w:rsidP="00973627">
      <w:pPr>
        <w:jc w:val="center"/>
        <w:rPr>
          <w:b/>
          <w:sz w:val="28"/>
          <w:szCs w:val="28"/>
        </w:rPr>
      </w:pPr>
    </w:p>
    <w:p w:rsidR="007976C1" w:rsidRDefault="005301DA" w:rsidP="005301DA">
      <w:pPr>
        <w:tabs>
          <w:tab w:val="left" w:pos="1118"/>
        </w:tabs>
        <w:jc w:val="center"/>
        <w:rPr>
          <w:rFonts w:eastAsia="Times New Roman CYR"/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Порядок формирования перечня налоговых расходов </w:t>
      </w:r>
      <w:r w:rsidRPr="005301DA">
        <w:rPr>
          <w:b/>
          <w:sz w:val="28"/>
          <w:szCs w:val="28"/>
        </w:rPr>
        <w:t>Железковского</w:t>
      </w:r>
      <w:r>
        <w:rPr>
          <w:b/>
          <w:sz w:val="28"/>
          <w:szCs w:val="28"/>
        </w:rPr>
        <w:t xml:space="preserve"> сельского поселения  и оценки налоговых расходов </w:t>
      </w:r>
      <w:r w:rsidRPr="007976C1">
        <w:rPr>
          <w:b/>
          <w:sz w:val="28"/>
          <w:szCs w:val="28"/>
        </w:rPr>
        <w:t xml:space="preserve"> </w:t>
      </w:r>
      <w:r w:rsidR="007976C1" w:rsidRPr="007976C1">
        <w:rPr>
          <w:b/>
          <w:sz w:val="28"/>
          <w:szCs w:val="28"/>
        </w:rPr>
        <w:t>Железковского</w:t>
      </w:r>
      <w:r w:rsidR="007976C1">
        <w:rPr>
          <w:rFonts w:eastAsia="Times New Roman CYR"/>
          <w:b/>
          <w:sz w:val="28"/>
          <w:szCs w:val="28"/>
        </w:rPr>
        <w:t xml:space="preserve"> сельского поселения</w:t>
      </w:r>
    </w:p>
    <w:p w:rsidR="007976C1" w:rsidRDefault="007976C1" w:rsidP="007976C1">
      <w:pPr>
        <w:ind w:firstLine="851"/>
        <w:jc w:val="center"/>
        <w:rPr>
          <w:b/>
          <w:sz w:val="28"/>
          <w:szCs w:val="28"/>
        </w:rPr>
      </w:pPr>
    </w:p>
    <w:p w:rsidR="007976C1" w:rsidRDefault="005301DA" w:rsidP="007976C1">
      <w:pPr>
        <w:widowControl w:val="0"/>
        <w:suppressAutoHyphens/>
        <w:autoSpaceDE w:val="0"/>
        <w:ind w:firstLine="42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В соответствии со статьей 174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</w:t>
      </w:r>
      <w:r w:rsidR="007976C1">
        <w:rPr>
          <w:rFonts w:eastAsia="Times New Roman CYR"/>
          <w:sz w:val="28"/>
          <w:szCs w:val="28"/>
        </w:rPr>
        <w:t xml:space="preserve">, </w:t>
      </w:r>
      <w:r w:rsidR="007976C1">
        <w:rPr>
          <w:sz w:val="28"/>
          <w:szCs w:val="28"/>
          <w:lang w:eastAsia="ar-SA"/>
        </w:rPr>
        <w:t xml:space="preserve">Администрация </w:t>
      </w:r>
      <w:r w:rsidR="007976C1">
        <w:rPr>
          <w:sz w:val="28"/>
          <w:szCs w:val="28"/>
        </w:rPr>
        <w:t>Железковского</w:t>
      </w:r>
      <w:r w:rsidR="007976C1">
        <w:rPr>
          <w:sz w:val="28"/>
          <w:szCs w:val="28"/>
          <w:lang w:eastAsia="ar-SA"/>
        </w:rPr>
        <w:t xml:space="preserve"> сельского поселения</w:t>
      </w:r>
    </w:p>
    <w:p w:rsidR="007976C1" w:rsidRDefault="007976C1" w:rsidP="007976C1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ПОСТАНОВЛЯЕТ</w:t>
      </w:r>
      <w:r>
        <w:rPr>
          <w:sz w:val="28"/>
          <w:szCs w:val="28"/>
          <w:lang w:eastAsia="ar-SA"/>
        </w:rPr>
        <w:t>:</w:t>
      </w:r>
    </w:p>
    <w:p w:rsidR="005301DA" w:rsidRDefault="007976C1" w:rsidP="005301D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 1. </w:t>
      </w:r>
      <w:r w:rsidR="005301DA">
        <w:rPr>
          <w:sz w:val="28"/>
          <w:szCs w:val="28"/>
        </w:rPr>
        <w:t xml:space="preserve">1. Внести  в постановление Администрации </w:t>
      </w:r>
      <w:r w:rsidR="00A26F1E">
        <w:rPr>
          <w:sz w:val="28"/>
          <w:szCs w:val="28"/>
        </w:rPr>
        <w:t>Железковского</w:t>
      </w:r>
      <w:r w:rsidR="005301DA">
        <w:rPr>
          <w:sz w:val="28"/>
          <w:szCs w:val="28"/>
        </w:rPr>
        <w:t xml:space="preserve"> сельского поселения от 25.03</w:t>
      </w:r>
      <w:r w:rsidR="005301DA">
        <w:rPr>
          <w:bCs/>
          <w:sz w:val="28"/>
          <w:szCs w:val="28"/>
        </w:rPr>
        <w:t xml:space="preserve">.2020г.  № 35 «Об утверждении Порядка формирования перечня налоговых расходов </w:t>
      </w:r>
      <w:r w:rsidR="005301DA">
        <w:rPr>
          <w:sz w:val="28"/>
          <w:szCs w:val="28"/>
        </w:rPr>
        <w:t>Железковского</w:t>
      </w:r>
      <w:r w:rsidR="005301DA">
        <w:rPr>
          <w:bCs/>
          <w:sz w:val="28"/>
          <w:szCs w:val="28"/>
        </w:rPr>
        <w:t xml:space="preserve"> сельского поселения и оценки налоговых расходов </w:t>
      </w:r>
      <w:r w:rsidR="005301DA">
        <w:rPr>
          <w:sz w:val="28"/>
          <w:szCs w:val="28"/>
        </w:rPr>
        <w:t>Железковского</w:t>
      </w:r>
      <w:r w:rsidR="005301DA">
        <w:rPr>
          <w:bCs/>
          <w:sz w:val="28"/>
          <w:szCs w:val="28"/>
        </w:rPr>
        <w:t xml:space="preserve"> сельского поселения» </w:t>
      </w:r>
      <w:r w:rsidR="005301DA">
        <w:rPr>
          <w:sz w:val="28"/>
          <w:szCs w:val="28"/>
        </w:rPr>
        <w:t>следующие изменения:</w:t>
      </w:r>
    </w:p>
    <w:p w:rsidR="005301DA" w:rsidRDefault="005301DA" w:rsidP="005301DA">
      <w:pPr>
        <w:rPr>
          <w:sz w:val="28"/>
          <w:szCs w:val="28"/>
        </w:rPr>
      </w:pPr>
      <w:r>
        <w:rPr>
          <w:sz w:val="28"/>
          <w:szCs w:val="28"/>
        </w:rPr>
        <w:t xml:space="preserve">1.1.Пункт 1.2. и пункт 1.3. статьи 1 </w:t>
      </w:r>
      <w:r>
        <w:rPr>
          <w:b/>
          <w:sz w:val="28"/>
          <w:szCs w:val="28"/>
        </w:rPr>
        <w:t>«Общие положения</w:t>
      </w:r>
      <w:proofErr w:type="gramStart"/>
      <w:r>
        <w:rPr>
          <w:b/>
          <w:sz w:val="28"/>
          <w:szCs w:val="28"/>
        </w:rPr>
        <w:t>»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зложить в новой редакции:</w:t>
      </w:r>
    </w:p>
    <w:p w:rsidR="005301DA" w:rsidRDefault="005301DA" w:rsidP="005301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«1.2.Понятия, используемые в настоящем Порядке:</w:t>
      </w:r>
    </w:p>
    <w:p w:rsidR="005301DA" w:rsidRDefault="005301DA" w:rsidP="005301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куратор налогового расхода – орган исполнительной власти Железковского сельского поселения, ответственный в соответствии с полномочиями, установленными нормативными правовыми актами Железковского сельского поселения, за достижение соответствующих налоговому расходу целей муниципальной программы Железковского сельского поселения и (или) целей социально-экономического развития Железковского сельского поселения, не относящихся к муниципальным программам Железковского сельского поселения;</w:t>
      </w:r>
      <w:proofErr w:type="gramEnd"/>
    </w:p>
    <w:p w:rsidR="005301DA" w:rsidRDefault="005301DA" w:rsidP="005301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нормативные характеристики налоговых расходов Железковского сельского поселения – сведения о положениях нормативных правовых актов Железковского сельского поселения, которыми предусматриваются налоговые льготы, освобождения и иные преференции по налогам (далее – льготы), наименованиях налогов, по которым установлены льготы, категориях </w:t>
      </w:r>
      <w:r>
        <w:rPr>
          <w:rFonts w:ascii="Times New Roman" w:hAnsi="Times New Roman" w:cs="Times New Roman"/>
          <w:sz w:val="28"/>
          <w:szCs w:val="28"/>
        </w:rPr>
        <w:lastRenderedPageBreak/>
        <w:t>плательщиков, для которых предусмотрены льготы, а также иные характеристики, предусмотренные нормативными правовыми актами Железковского сельского поселения;</w:t>
      </w:r>
      <w:proofErr w:type="gramEnd"/>
    </w:p>
    <w:p w:rsidR="005301DA" w:rsidRDefault="005301DA" w:rsidP="005301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налоговых расходов Железковского сельского поселения – комплекс мероприятий по оценке объемов налоговых расходов Железковского сельского поселения, обусловленных льготами, предоставленными плательщикам, а также по оценке эффективности налоговых расходов Железковского сельского поселения;</w:t>
      </w:r>
    </w:p>
    <w:p w:rsidR="005301DA" w:rsidRDefault="005301DA" w:rsidP="005301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объемов налоговых расходов Железковского сельского поселения – определение объемов выпадающих доходов бюджета Железковского сельского поселения, обусловленных льготами, предоставленными плательщикам;</w:t>
      </w:r>
    </w:p>
    <w:p w:rsidR="005301DA" w:rsidRDefault="005301DA" w:rsidP="005301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Железковского сельского поселения –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Железковского сельского поселения;</w:t>
      </w:r>
    </w:p>
    <w:p w:rsidR="005301DA" w:rsidRDefault="005301DA" w:rsidP="005301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налогового расхода Железковского сельского поселения – документ, содержащий сведения о нормативных, фискальных и целевых характеристиках налогового расхода, составляемый куратором налогового расхода;</w:t>
      </w:r>
    </w:p>
    <w:p w:rsidR="005301DA" w:rsidRDefault="005301DA" w:rsidP="005301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налоговых расходов Железковского сельского поселения – документ, содержащий сведения о распределении налоговых расходов в соответствии с целями муниципальных программ Железковского сельского поселения и (или) целями социально-экономического развития Железковского сельского поселения, не относящимися к муниципальным программам Железковского сельского поселения, а также о кураторах налоговых расходов;</w:t>
      </w:r>
    </w:p>
    <w:p w:rsidR="005301DA" w:rsidRDefault="005301DA" w:rsidP="005301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плательщики – плательщики налогов;</w:t>
      </w:r>
    </w:p>
    <w:p w:rsidR="005301DA" w:rsidRDefault="005301DA" w:rsidP="005301D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социальные налоговые расходы Железковского сельского поселения – целевая категория налоговых расходов Железковского сельского поселения, обусловленных необходимостью обеспечения социальной защиты (поддержки) населения, </w:t>
      </w:r>
      <w:r>
        <w:rPr>
          <w:rFonts w:ascii="Times New Roman" w:hAnsi="Times New Roman" w:cs="Times New Roman"/>
          <w:b/>
          <w:sz w:val="28"/>
          <w:szCs w:val="28"/>
        </w:rPr>
        <w:t>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деятельности;</w:t>
      </w:r>
    </w:p>
    <w:p w:rsidR="005301DA" w:rsidRDefault="005301DA" w:rsidP="005301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стимулирующие налоговые расходы Железковского сельского поселения – целевая категория налоговых расходов </w:t>
      </w:r>
      <w:r w:rsidRPr="005301DA">
        <w:rPr>
          <w:rFonts w:ascii="Times New Roman" w:hAnsi="Times New Roman" w:cs="Times New Roman"/>
          <w:b/>
          <w:sz w:val="28"/>
          <w:szCs w:val="28"/>
        </w:rPr>
        <w:t>Железковского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предполагающих стимулирование экономической активности субъектов предпринимательской деятельности и последующее увеличение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(предотвращение снижения) </w:t>
      </w:r>
      <w:r>
        <w:rPr>
          <w:rFonts w:ascii="Times New Roman" w:hAnsi="Times New Roman" w:cs="Times New Roman"/>
          <w:sz w:val="28"/>
          <w:szCs w:val="28"/>
        </w:rPr>
        <w:t>доходов бюджета Железковского сельского поселения;</w:t>
      </w:r>
    </w:p>
    <w:p w:rsidR="005301DA" w:rsidRDefault="005301DA" w:rsidP="005301DA">
      <w:pPr>
        <w:pStyle w:val="ConsPlusNormal"/>
        <w:ind w:firstLine="709"/>
        <w:jc w:val="both"/>
        <w:rPr>
          <w:color w:val="444444"/>
          <w:sz w:val="22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технические налоговые расходы Железковского сельского поселения – целевая категория налоговых расходов </w:t>
      </w:r>
      <w:r w:rsidRPr="005301DA">
        <w:rPr>
          <w:rFonts w:ascii="Times New Roman" w:hAnsi="Times New Roman" w:cs="Times New Roman"/>
          <w:b/>
          <w:sz w:val="28"/>
          <w:szCs w:val="28"/>
        </w:rPr>
        <w:t>Железковского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предполагающих уменьшение расходов плательщиков, воспользовавшихся льготами, финансовое обеспечение которых осуществляется в полном объеме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или частично за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бюджетов бюджетной системы Российской Федерации</w:t>
      </w:r>
      <w:r>
        <w:rPr>
          <w:color w:val="444444"/>
          <w:shd w:val="clear" w:color="auto" w:fill="FFFFFF"/>
        </w:rPr>
        <w:t>;</w:t>
      </w:r>
      <w:proofErr w:type="gramEnd"/>
    </w:p>
    <w:p w:rsidR="005301DA" w:rsidRDefault="005301DA" w:rsidP="005301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фискальные характеристики налоговых расходов Железковского сельского поселения –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Железковского сельского поселения;</w:t>
      </w:r>
    </w:p>
    <w:p w:rsidR="005301DA" w:rsidRDefault="005301DA" w:rsidP="005301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характеристики налогового расхода Железковского сельского поселения –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Железковского сельского поселения.</w:t>
      </w:r>
    </w:p>
    <w:p w:rsidR="005301DA" w:rsidRDefault="005301DA" w:rsidP="005301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 Отнесение налоговых расходов Железковского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br/>
        <w:t>к муниципальным программам Железковского сельского поселения осуществляется исходя из целей муниципальных программ Железковского сельского поселения и (или) целей социально-экономического развития Железковского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относящихся </w:t>
      </w:r>
      <w:r>
        <w:rPr>
          <w:rFonts w:ascii="Times New Roman" w:hAnsi="Times New Roman" w:cs="Times New Roman"/>
          <w:sz w:val="28"/>
          <w:szCs w:val="28"/>
        </w:rPr>
        <w:br/>
        <w:t>к муниципальным программам Железковского 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301DA" w:rsidRDefault="005301DA" w:rsidP="005301DA">
      <w:pPr>
        <w:jc w:val="both"/>
        <w:rPr>
          <w:sz w:val="2"/>
          <w:szCs w:val="28"/>
        </w:rPr>
      </w:pPr>
    </w:p>
    <w:p w:rsidR="005301DA" w:rsidRDefault="005301DA" w:rsidP="005301D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1.2.Пункт 3.3., пункт 3.7., пункт 3.8. статьи 3</w:t>
      </w:r>
      <w:r>
        <w:rPr>
          <w:b/>
        </w:rPr>
        <w:t>«</w:t>
      </w:r>
      <w:r>
        <w:rPr>
          <w:b/>
          <w:sz w:val="28"/>
          <w:szCs w:val="28"/>
        </w:rPr>
        <w:t xml:space="preserve">Порядок оценки эффективности налоговых расходов </w:t>
      </w:r>
      <w:r w:rsidRPr="005301DA">
        <w:rPr>
          <w:b/>
          <w:sz w:val="28"/>
          <w:szCs w:val="28"/>
        </w:rPr>
        <w:t>Железковского</w:t>
      </w:r>
      <w:r>
        <w:rPr>
          <w:b/>
          <w:sz w:val="28"/>
          <w:szCs w:val="28"/>
        </w:rPr>
        <w:t xml:space="preserve"> сельского поселения и обобщения результатов оценки эффективности  налоговых расходов </w:t>
      </w:r>
      <w:r w:rsidRPr="005301DA">
        <w:rPr>
          <w:b/>
          <w:sz w:val="28"/>
          <w:szCs w:val="28"/>
        </w:rPr>
        <w:t>Железковского</w:t>
      </w:r>
      <w:r>
        <w:rPr>
          <w:b/>
          <w:sz w:val="28"/>
          <w:szCs w:val="28"/>
        </w:rPr>
        <w:t xml:space="preserve"> сельского поселения» </w:t>
      </w:r>
      <w:r>
        <w:rPr>
          <w:sz w:val="28"/>
          <w:szCs w:val="28"/>
        </w:rPr>
        <w:t>изложить в новой редакции:</w:t>
      </w:r>
    </w:p>
    <w:p w:rsidR="005301DA" w:rsidRDefault="005301DA" w:rsidP="005301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3.3. Критериями целесообразности налоговых расходов Железковского сельского поселения являются:</w:t>
      </w:r>
    </w:p>
    <w:p w:rsidR="005301DA" w:rsidRDefault="005301DA" w:rsidP="005301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налоговых расходов сельского поселения целям муниципальных программ сельского поселения и (или) целям социально-экономического развития Железковского сельского поселения, не относящимся к муниципальным программам Железковского сельского поселения;</w:t>
      </w:r>
    </w:p>
    <w:p w:rsidR="005301DA" w:rsidRDefault="005301DA" w:rsidP="005301DA">
      <w:pPr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востребнованость</w:t>
      </w:r>
      <w:proofErr w:type="spellEnd"/>
      <w:r>
        <w:rPr>
          <w:sz w:val="28"/>
          <w:szCs w:val="28"/>
          <w:shd w:val="clear" w:color="auto" w:fill="FFFFFF"/>
        </w:rPr>
        <w:t xml:space="preserve"> плательщиками предоставленных льгот, </w:t>
      </w:r>
      <w:proofErr w:type="gramStart"/>
      <w:r>
        <w:rPr>
          <w:sz w:val="28"/>
          <w:szCs w:val="28"/>
          <w:shd w:val="clear" w:color="auto" w:fill="FFFFFF"/>
        </w:rPr>
        <w:t>которая</w:t>
      </w:r>
      <w:proofErr w:type="gramEnd"/>
      <w:r>
        <w:rPr>
          <w:sz w:val="28"/>
          <w:szCs w:val="28"/>
          <w:shd w:val="clear" w:color="auto" w:fill="FFFFFF"/>
        </w:rPr>
        <w:t xml:space="preserve"> характеризуется соотношением численности плательщиков, воспользовавшихся правом на льготы, </w:t>
      </w:r>
      <w:r>
        <w:rPr>
          <w:b/>
          <w:sz w:val="28"/>
          <w:szCs w:val="28"/>
          <w:shd w:val="clear" w:color="auto" w:fill="FFFFFF"/>
        </w:rPr>
        <w:t>и численности плательщиков, обладающих потенциальным правом на применение льготы, или</w:t>
      </w:r>
      <w:r>
        <w:rPr>
          <w:sz w:val="28"/>
          <w:szCs w:val="28"/>
          <w:shd w:val="clear" w:color="auto" w:fill="FFFFFF"/>
        </w:rPr>
        <w:t xml:space="preserve"> общей численности плательщиков, за 5-летний период.</w:t>
      </w:r>
    </w:p>
    <w:p w:rsidR="005301DA" w:rsidRDefault="005301DA" w:rsidP="005301D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кураторами налоговых расходов могут быть установлены </w:t>
      </w:r>
      <w:r>
        <w:rPr>
          <w:b/>
          <w:sz w:val="28"/>
          <w:szCs w:val="28"/>
        </w:rPr>
        <w:t>иные</w:t>
      </w:r>
      <w:r>
        <w:rPr>
          <w:sz w:val="28"/>
          <w:szCs w:val="28"/>
        </w:rPr>
        <w:t xml:space="preserve"> критерии целесообразности предоставления льгот для плательщиков.</w:t>
      </w:r>
    </w:p>
    <w:p w:rsidR="005301DA" w:rsidRDefault="005301DA" w:rsidP="005301D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целях проведения оценки </w:t>
      </w:r>
      <w:proofErr w:type="spellStart"/>
      <w:r>
        <w:rPr>
          <w:b/>
          <w:sz w:val="28"/>
          <w:szCs w:val="28"/>
        </w:rPr>
        <w:t>востребованности</w:t>
      </w:r>
      <w:proofErr w:type="spellEnd"/>
      <w:r>
        <w:rPr>
          <w:b/>
          <w:sz w:val="28"/>
          <w:szCs w:val="28"/>
        </w:rPr>
        <w:t xml:space="preserve"> плательщиками предоставленных льгот куратором налогового расхода может быть определено минимальное значение соотношения, указанного в абзаце третьем настоящего пункта, при котором льгота признается востребованной</w:t>
      </w:r>
      <w:proofErr w:type="gramStart"/>
      <w:r>
        <w:rPr>
          <w:b/>
          <w:sz w:val="28"/>
          <w:szCs w:val="28"/>
        </w:rPr>
        <w:t>.».</w:t>
      </w:r>
      <w:proofErr w:type="gramEnd"/>
    </w:p>
    <w:p w:rsidR="005301DA" w:rsidRDefault="005301DA" w:rsidP="005301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«3.7. 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оценки бюджетной эффективности налоговых расходов Железковского сельского поселения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сельского поселения и (или) целей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lastRenderedPageBreak/>
        <w:t>сельского поселения, не относящихся к муниципальным программам сельского поселения, а также оценка совокупного бюджетного эффекта (самоокупаемости) стимулирующих налоговых расходов сельского поселения.</w:t>
      </w:r>
      <w:proofErr w:type="gramEnd"/>
    </w:p>
    <w:p w:rsidR="005301DA" w:rsidRDefault="005301DA" w:rsidP="005301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При необходимости куратором налогового расхода могут быть установлены дополнительные критерии оценки бюджетной эффективности налогового расхода </w:t>
      </w:r>
      <w:r w:rsidRPr="005301DA">
        <w:rPr>
          <w:rFonts w:ascii="Times New Roman" w:hAnsi="Times New Roman" w:cs="Times New Roman"/>
          <w:b/>
          <w:sz w:val="28"/>
          <w:szCs w:val="28"/>
        </w:rPr>
        <w:t>Железковского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сельского поселения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.».</w:t>
      </w:r>
      <w:proofErr w:type="gramEnd"/>
    </w:p>
    <w:p w:rsidR="005301DA" w:rsidRDefault="005301DA" w:rsidP="005301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«3.8.Сравнительный анализ включает сравнение объемов расходов местного бюджета в случае применения альтернативных механизмов достижения целей муниципальной программы Железковского сельского поселения и (или) целей социально-экономического развития Железковского сельского поселения, не относящихся к муниципальным программам Железковского сельского поселения, и объемов предоставленных льгот (расчет прироста показателя (индикатора) достижения целей муниципальной программы Железковского сельского поселения и (или) целей социально-экономического развития Железковского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, не относящихся к муниципальным программам Железковского сельского поселения, на 1 рубль налоговых расходов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5301DA" w:rsidRDefault="005301DA" w:rsidP="005301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альтернативных механизмов достижения целей муниципальной программы Железковского сельского поселения и (или) целей социально-экономического развития Железковского сельского поселения, не относящихся </w:t>
      </w:r>
      <w:r>
        <w:rPr>
          <w:rFonts w:ascii="Times New Roman" w:hAnsi="Times New Roman" w:cs="Times New Roman"/>
          <w:sz w:val="28"/>
          <w:szCs w:val="28"/>
        </w:rPr>
        <w:br/>
        <w:t>к муниципальным программам Железковского сельского поселения, могут учитываться в том числе:</w:t>
      </w:r>
    </w:p>
    <w:p w:rsidR="005301DA" w:rsidRDefault="005301DA" w:rsidP="005301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или иные формы непосредственной финансовой поддержки плательщиков, имеющих право на льготы, за счет средств местного бюджета;</w:t>
      </w:r>
    </w:p>
    <w:p w:rsidR="005301DA" w:rsidRDefault="005301DA" w:rsidP="005301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муниципальных гарантий по обязательствам плательщиков, имеющих право на льготы;</w:t>
      </w:r>
    </w:p>
    <w:p w:rsidR="005301DA" w:rsidRDefault="005301DA" w:rsidP="005301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5301DA" w:rsidRDefault="005301DA" w:rsidP="005301D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Оценку результативности налоговых расходов </w:t>
      </w:r>
      <w:r w:rsidRPr="005301DA">
        <w:rPr>
          <w:b/>
          <w:sz w:val="28"/>
          <w:szCs w:val="28"/>
        </w:rPr>
        <w:t>Железковского</w:t>
      </w:r>
      <w:r w:rsidRPr="005301DA">
        <w:rPr>
          <w:b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 xml:space="preserve">сельского поселения допускается не проводить в отношении технических налоговых расходов </w:t>
      </w:r>
      <w:r w:rsidRPr="005301DA">
        <w:rPr>
          <w:b/>
          <w:sz w:val="28"/>
          <w:szCs w:val="28"/>
        </w:rPr>
        <w:t>Железковского</w:t>
      </w:r>
      <w:r>
        <w:rPr>
          <w:b/>
          <w:sz w:val="28"/>
          <w:szCs w:val="28"/>
          <w:shd w:val="clear" w:color="auto" w:fill="FFFFFF"/>
        </w:rPr>
        <w:t xml:space="preserve"> сельского поселения</w:t>
      </w:r>
      <w:proofErr w:type="gramStart"/>
      <w:r>
        <w:rPr>
          <w:b/>
          <w:sz w:val="28"/>
          <w:szCs w:val="28"/>
          <w:shd w:val="clear" w:color="auto" w:fill="FFFFFF"/>
        </w:rPr>
        <w:t>.».</w:t>
      </w:r>
      <w:proofErr w:type="gramEnd"/>
    </w:p>
    <w:p w:rsidR="007976C1" w:rsidRPr="005301DA" w:rsidRDefault="005301DA" w:rsidP="005301DA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5301DA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2</w:t>
      </w:r>
      <w:r w:rsidR="007976C1" w:rsidRPr="005301DA">
        <w:rPr>
          <w:rFonts w:ascii="Times New Roman" w:hAnsi="Times New Roman"/>
          <w:sz w:val="28"/>
          <w:szCs w:val="28"/>
          <w:lang w:eastAsia="ar-SA"/>
        </w:rPr>
        <w:t>. </w:t>
      </w:r>
      <w:r w:rsidR="007976C1" w:rsidRPr="005301DA">
        <w:rPr>
          <w:rFonts w:ascii="Times New Roman" w:hAnsi="Times New Roman"/>
          <w:sz w:val="28"/>
          <w:szCs w:val="28"/>
        </w:rPr>
        <w:t>Опубликовать постановление в бюллетене «Официальный вестник Железковского сельского поселения» и разместить на официальном сайте Администрации сельского поселения.</w:t>
      </w:r>
    </w:p>
    <w:p w:rsidR="00E67CC7" w:rsidRDefault="00E67CC7" w:rsidP="00BB19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7CC7" w:rsidRDefault="00E67CC7" w:rsidP="00BB19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976C1" w:rsidRDefault="00BB1926" w:rsidP="005301DA">
      <w:pPr>
        <w:jc w:val="both"/>
      </w:pPr>
      <w:r>
        <w:rPr>
          <w:b/>
          <w:sz w:val="28"/>
          <w:szCs w:val="28"/>
        </w:rPr>
        <w:t>Глава сельского поселения</w:t>
      </w:r>
      <w:r w:rsidR="000D4740">
        <w:rPr>
          <w:b/>
          <w:sz w:val="28"/>
          <w:szCs w:val="28"/>
        </w:rPr>
        <w:t xml:space="preserve">:                                             Т.А. </w:t>
      </w:r>
      <w:proofErr w:type="spellStart"/>
      <w:r w:rsidR="000D4740">
        <w:rPr>
          <w:b/>
          <w:sz w:val="28"/>
          <w:szCs w:val="28"/>
        </w:rPr>
        <w:t>Долотова</w:t>
      </w:r>
      <w:proofErr w:type="spellEnd"/>
      <w:r>
        <w:rPr>
          <w:b/>
          <w:sz w:val="28"/>
          <w:szCs w:val="28"/>
        </w:rPr>
        <w:t xml:space="preserve">   </w:t>
      </w:r>
    </w:p>
    <w:p w:rsidR="00EF5216" w:rsidRDefault="00EF5216" w:rsidP="00EF5216">
      <w:pPr>
        <w:shd w:val="clear" w:color="auto" w:fill="FFFFFF"/>
        <w:spacing w:before="2" w:after="8"/>
        <w:jc w:val="right"/>
        <w:rPr>
          <w:rFonts w:ascii="Arial" w:hAnsi="Arial" w:cs="Arial"/>
          <w:color w:val="232323"/>
          <w:sz w:val="18"/>
          <w:szCs w:val="18"/>
        </w:rPr>
      </w:pPr>
    </w:p>
    <w:sectPr w:rsidR="00EF5216" w:rsidSect="005301DA">
      <w:pgSz w:w="11906" w:h="1680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1707A"/>
    <w:multiLevelType w:val="hybridMultilevel"/>
    <w:tmpl w:val="70E0B540"/>
    <w:lvl w:ilvl="0" w:tplc="7090CA04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977E5E88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1FA41B3E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84065788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8988AF32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95322F6E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F766C1D2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45FE8CCE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03AA168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56320E3"/>
    <w:multiLevelType w:val="hybridMultilevel"/>
    <w:tmpl w:val="0FBE4F64"/>
    <w:lvl w:ilvl="0" w:tplc="B8087C2C">
      <w:start w:val="4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38626FE0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64F2F21E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1AC43794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B0229394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5E80BCE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35D82590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5E962C9C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B41AB690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73627"/>
    <w:rsid w:val="00012D34"/>
    <w:rsid w:val="000213D0"/>
    <w:rsid w:val="000358BB"/>
    <w:rsid w:val="00066BBD"/>
    <w:rsid w:val="00081D1D"/>
    <w:rsid w:val="000A3C65"/>
    <w:rsid w:val="000A6BED"/>
    <w:rsid w:val="000D4740"/>
    <w:rsid w:val="000E52D8"/>
    <w:rsid w:val="000F06D2"/>
    <w:rsid w:val="00145F21"/>
    <w:rsid w:val="001B3334"/>
    <w:rsid w:val="001C665D"/>
    <w:rsid w:val="001F166B"/>
    <w:rsid w:val="001F3108"/>
    <w:rsid w:val="00214069"/>
    <w:rsid w:val="0023365A"/>
    <w:rsid w:val="00262005"/>
    <w:rsid w:val="002C3BC8"/>
    <w:rsid w:val="00361484"/>
    <w:rsid w:val="00394045"/>
    <w:rsid w:val="0041506C"/>
    <w:rsid w:val="004252E7"/>
    <w:rsid w:val="0044515A"/>
    <w:rsid w:val="00477302"/>
    <w:rsid w:val="004C1C0B"/>
    <w:rsid w:val="004C7D98"/>
    <w:rsid w:val="004D1B4F"/>
    <w:rsid w:val="004F1A46"/>
    <w:rsid w:val="00513D83"/>
    <w:rsid w:val="00514241"/>
    <w:rsid w:val="005301DA"/>
    <w:rsid w:val="005D2794"/>
    <w:rsid w:val="005F2790"/>
    <w:rsid w:val="00632327"/>
    <w:rsid w:val="00646D74"/>
    <w:rsid w:val="00652EB7"/>
    <w:rsid w:val="0065459D"/>
    <w:rsid w:val="006571AF"/>
    <w:rsid w:val="006E47E6"/>
    <w:rsid w:val="006E639D"/>
    <w:rsid w:val="00702F19"/>
    <w:rsid w:val="0071254E"/>
    <w:rsid w:val="00757017"/>
    <w:rsid w:val="007976C1"/>
    <w:rsid w:val="007F3109"/>
    <w:rsid w:val="00867468"/>
    <w:rsid w:val="008C6B22"/>
    <w:rsid w:val="008D1437"/>
    <w:rsid w:val="008F39C4"/>
    <w:rsid w:val="00916D80"/>
    <w:rsid w:val="00925795"/>
    <w:rsid w:val="00946BDD"/>
    <w:rsid w:val="00970BAB"/>
    <w:rsid w:val="00973627"/>
    <w:rsid w:val="00985815"/>
    <w:rsid w:val="009A4310"/>
    <w:rsid w:val="009C721F"/>
    <w:rsid w:val="009F464F"/>
    <w:rsid w:val="00A26F1E"/>
    <w:rsid w:val="00A27CDB"/>
    <w:rsid w:val="00A41E13"/>
    <w:rsid w:val="00AA3352"/>
    <w:rsid w:val="00AA6789"/>
    <w:rsid w:val="00AA72F0"/>
    <w:rsid w:val="00AE2290"/>
    <w:rsid w:val="00B05252"/>
    <w:rsid w:val="00B369E1"/>
    <w:rsid w:val="00BA66F7"/>
    <w:rsid w:val="00BB1926"/>
    <w:rsid w:val="00BC7409"/>
    <w:rsid w:val="00BD07CF"/>
    <w:rsid w:val="00BD5996"/>
    <w:rsid w:val="00BE1CB1"/>
    <w:rsid w:val="00BF5509"/>
    <w:rsid w:val="00C47B83"/>
    <w:rsid w:val="00C74AD8"/>
    <w:rsid w:val="00CA2E16"/>
    <w:rsid w:val="00CD3353"/>
    <w:rsid w:val="00D03C70"/>
    <w:rsid w:val="00D04A28"/>
    <w:rsid w:val="00D71DAD"/>
    <w:rsid w:val="00DB46E5"/>
    <w:rsid w:val="00DD1641"/>
    <w:rsid w:val="00E216BB"/>
    <w:rsid w:val="00E27802"/>
    <w:rsid w:val="00E67CC7"/>
    <w:rsid w:val="00ED5259"/>
    <w:rsid w:val="00EF5216"/>
    <w:rsid w:val="00F13A2A"/>
    <w:rsid w:val="00F24DEC"/>
    <w:rsid w:val="00F27432"/>
    <w:rsid w:val="00F56C88"/>
    <w:rsid w:val="00F638F2"/>
    <w:rsid w:val="00FA309B"/>
    <w:rsid w:val="00FB1456"/>
    <w:rsid w:val="00FF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1424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976C1"/>
    <w:pPr>
      <w:keepNext/>
      <w:jc w:val="center"/>
      <w:outlineLvl w:val="1"/>
    </w:pPr>
    <w:rPr>
      <w:rFonts w:ascii="Garamond" w:hAnsi="Garamond"/>
      <w:b/>
      <w:spacing w:val="20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773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976C1"/>
    <w:pPr>
      <w:keepNext/>
      <w:tabs>
        <w:tab w:val="left" w:pos="1985"/>
      </w:tabs>
      <w:jc w:val="center"/>
      <w:outlineLvl w:val="3"/>
    </w:pPr>
    <w:rPr>
      <w:b/>
      <w:spacing w:val="126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73627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7362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736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5">
    <w:name w:val="Знак Знак Знак Знак Знак Знак"/>
    <w:basedOn w:val="a"/>
    <w:uiPriority w:val="99"/>
    <w:rsid w:val="009A4310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character" w:styleId="a6">
    <w:name w:val="Hyperlink"/>
    <w:basedOn w:val="a0"/>
    <w:uiPriority w:val="99"/>
    <w:semiHidden/>
    <w:unhideWhenUsed/>
    <w:rsid w:val="00BB192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14241"/>
    <w:rPr>
      <w:rFonts w:ascii="Times New Roman" w:eastAsia="Times New Roman" w:hAnsi="Times New Roman"/>
      <w:sz w:val="28"/>
      <w:szCs w:val="24"/>
    </w:rPr>
  </w:style>
  <w:style w:type="character" w:styleId="a7">
    <w:name w:val="Strong"/>
    <w:basedOn w:val="a0"/>
    <w:qFormat/>
    <w:locked/>
    <w:rsid w:val="00514241"/>
    <w:rPr>
      <w:b/>
      <w:bCs/>
    </w:rPr>
  </w:style>
  <w:style w:type="paragraph" w:styleId="a8">
    <w:name w:val="No Spacing"/>
    <w:uiPriority w:val="1"/>
    <w:qFormat/>
    <w:rsid w:val="00D71DAD"/>
    <w:rPr>
      <w:rFonts w:eastAsia="Times New Roman"/>
      <w:sz w:val="22"/>
      <w:szCs w:val="22"/>
    </w:rPr>
  </w:style>
  <w:style w:type="paragraph" w:customStyle="1" w:styleId="ConsPlusNonformat">
    <w:name w:val="ConsPlusNonformat"/>
    <w:rsid w:val="00D71DA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EF521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Normal (Web)"/>
    <w:basedOn w:val="a"/>
    <w:uiPriority w:val="99"/>
    <w:semiHidden/>
    <w:unhideWhenUsed/>
    <w:rsid w:val="00EF5216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4773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s1">
    <w:name w:val="s_1"/>
    <w:basedOn w:val="a"/>
    <w:rsid w:val="0047730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7976C1"/>
    <w:rPr>
      <w:rFonts w:ascii="Garamond" w:eastAsia="Times New Roman" w:hAnsi="Garamond"/>
      <w:b/>
      <w:spacing w:val="20"/>
      <w:sz w:val="28"/>
    </w:rPr>
  </w:style>
  <w:style w:type="character" w:customStyle="1" w:styleId="40">
    <w:name w:val="Заголовок 4 Знак"/>
    <w:basedOn w:val="a0"/>
    <w:link w:val="4"/>
    <w:semiHidden/>
    <w:rsid w:val="007976C1"/>
    <w:rPr>
      <w:rFonts w:ascii="Times New Roman" w:eastAsia="Times New Roman" w:hAnsi="Times New Roman"/>
      <w:b/>
      <w:spacing w:val="126"/>
      <w:sz w:val="44"/>
    </w:rPr>
  </w:style>
  <w:style w:type="paragraph" w:styleId="ab">
    <w:name w:val="header"/>
    <w:basedOn w:val="a"/>
    <w:link w:val="ac"/>
    <w:uiPriority w:val="99"/>
    <w:semiHidden/>
    <w:unhideWhenUsed/>
    <w:rsid w:val="007976C1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7976C1"/>
    <w:rPr>
      <w:rFonts w:eastAsia="Times New Roman"/>
    </w:rPr>
  </w:style>
  <w:style w:type="paragraph" w:styleId="ad">
    <w:name w:val="footer"/>
    <w:basedOn w:val="a"/>
    <w:link w:val="ae"/>
    <w:uiPriority w:val="99"/>
    <w:semiHidden/>
    <w:unhideWhenUsed/>
    <w:rsid w:val="007976C1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7976C1"/>
    <w:rPr>
      <w:rFonts w:eastAsia="Times New Roman"/>
    </w:rPr>
  </w:style>
  <w:style w:type="paragraph" w:styleId="af">
    <w:name w:val="caption"/>
    <w:basedOn w:val="a"/>
    <w:next w:val="a"/>
    <w:semiHidden/>
    <w:unhideWhenUsed/>
    <w:qFormat/>
    <w:locked/>
    <w:rsid w:val="007976C1"/>
    <w:pPr>
      <w:jc w:val="center"/>
    </w:pPr>
    <w:rPr>
      <w:rFonts w:ascii="Garamond" w:hAnsi="Garamond"/>
      <w:b/>
      <w:spacing w:val="20"/>
      <w:sz w:val="28"/>
      <w:szCs w:val="20"/>
    </w:rPr>
  </w:style>
  <w:style w:type="paragraph" w:styleId="af0">
    <w:name w:val="Body Text"/>
    <w:link w:val="11"/>
    <w:uiPriority w:val="99"/>
    <w:semiHidden/>
    <w:unhideWhenUsed/>
    <w:rsid w:val="007976C1"/>
    <w:pPr>
      <w:widowControl w:val="0"/>
      <w:suppressAutoHyphens/>
      <w:autoSpaceDE w:val="0"/>
      <w:spacing w:after="120"/>
    </w:pPr>
    <w:rPr>
      <w:rFonts w:ascii="Arial" w:eastAsia="Arial" w:hAnsi="Arial" w:cs="Arial"/>
      <w:sz w:val="24"/>
      <w:szCs w:val="24"/>
      <w:lang w:bidi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7976C1"/>
    <w:rPr>
      <w:rFonts w:ascii="Times New Roman" w:eastAsia="Times New Roman" w:hAnsi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7976C1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976C1"/>
    <w:rPr>
      <w:rFonts w:ascii="Tahoma" w:eastAsia="Times New Roman" w:hAnsi="Tahoma"/>
      <w:sz w:val="16"/>
      <w:szCs w:val="16"/>
    </w:rPr>
  </w:style>
  <w:style w:type="paragraph" w:styleId="af4">
    <w:name w:val="List Paragraph"/>
    <w:basedOn w:val="a"/>
    <w:uiPriority w:val="34"/>
    <w:qFormat/>
    <w:rsid w:val="007976C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5">
    <w:name w:val="Содержимое таблицы"/>
    <w:uiPriority w:val="99"/>
    <w:rsid w:val="007976C1"/>
    <w:pPr>
      <w:widowControl w:val="0"/>
      <w:suppressLineNumbers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paragraph" w:customStyle="1" w:styleId="12">
    <w:name w:val="Название1"/>
    <w:uiPriority w:val="99"/>
    <w:rsid w:val="007976C1"/>
    <w:pPr>
      <w:widowControl w:val="0"/>
      <w:suppressLineNumbers/>
      <w:suppressAutoHyphens/>
      <w:autoSpaceDE w:val="0"/>
      <w:spacing w:before="120" w:after="120"/>
    </w:pPr>
    <w:rPr>
      <w:rFonts w:ascii="Arial" w:eastAsia="Arial" w:hAnsi="Arial" w:cs="Mangal"/>
      <w:i/>
      <w:iCs/>
      <w:sz w:val="24"/>
      <w:szCs w:val="24"/>
      <w:lang w:bidi="ru-RU"/>
    </w:rPr>
  </w:style>
  <w:style w:type="paragraph" w:customStyle="1" w:styleId="af6">
    <w:name w:val="Заголовок"/>
    <w:next w:val="af0"/>
    <w:uiPriority w:val="99"/>
    <w:rsid w:val="007976C1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Mangal"/>
      <w:sz w:val="28"/>
      <w:szCs w:val="28"/>
      <w:lang w:bidi="ru-RU"/>
    </w:rPr>
  </w:style>
  <w:style w:type="paragraph" w:customStyle="1" w:styleId="21">
    <w:name w:val="Указатель2"/>
    <w:uiPriority w:val="99"/>
    <w:rsid w:val="007976C1"/>
    <w:pPr>
      <w:widowControl w:val="0"/>
      <w:suppressLineNumbers/>
      <w:suppressAutoHyphens/>
      <w:autoSpaceDE w:val="0"/>
    </w:pPr>
    <w:rPr>
      <w:rFonts w:ascii="Arial" w:eastAsia="Arial" w:hAnsi="Arial" w:cs="Mangal"/>
      <w:sz w:val="24"/>
      <w:szCs w:val="24"/>
      <w:lang w:bidi="ru-RU"/>
    </w:rPr>
  </w:style>
  <w:style w:type="paragraph" w:customStyle="1" w:styleId="22">
    <w:name w:val="Название2"/>
    <w:uiPriority w:val="99"/>
    <w:rsid w:val="007976C1"/>
    <w:pPr>
      <w:widowControl w:val="0"/>
      <w:suppressLineNumbers/>
      <w:suppressAutoHyphens/>
      <w:autoSpaceDE w:val="0"/>
      <w:spacing w:before="120" w:after="120"/>
    </w:pPr>
    <w:rPr>
      <w:rFonts w:ascii="Arial" w:eastAsia="Arial" w:hAnsi="Arial" w:cs="Mangal"/>
      <w:i/>
      <w:iCs/>
      <w:sz w:val="24"/>
      <w:szCs w:val="24"/>
      <w:lang w:bidi="ru-RU"/>
    </w:rPr>
  </w:style>
  <w:style w:type="paragraph" w:customStyle="1" w:styleId="13">
    <w:name w:val="Указатель1"/>
    <w:uiPriority w:val="99"/>
    <w:rsid w:val="007976C1"/>
    <w:pPr>
      <w:widowControl w:val="0"/>
      <w:suppressLineNumbers/>
      <w:suppressAutoHyphens/>
      <w:autoSpaceDE w:val="0"/>
    </w:pPr>
    <w:rPr>
      <w:rFonts w:ascii="Arial" w:eastAsia="Arial" w:hAnsi="Arial" w:cs="Mangal"/>
      <w:sz w:val="24"/>
      <w:szCs w:val="24"/>
      <w:lang w:bidi="ru-RU"/>
    </w:rPr>
  </w:style>
  <w:style w:type="paragraph" w:customStyle="1" w:styleId="s16">
    <w:name w:val="s_16"/>
    <w:uiPriority w:val="99"/>
    <w:rsid w:val="007976C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7976C1"/>
    <w:pPr>
      <w:widowControl w:val="0"/>
      <w:suppressAutoHyphens/>
      <w:spacing w:line="100" w:lineRule="atLeast"/>
    </w:pPr>
    <w:rPr>
      <w:rFonts w:eastAsia="Times New Roman" w:cs="Calibri"/>
      <w:b/>
      <w:bCs/>
      <w:sz w:val="22"/>
      <w:szCs w:val="22"/>
      <w:lang w:eastAsia="ar-SA"/>
    </w:rPr>
  </w:style>
  <w:style w:type="paragraph" w:customStyle="1" w:styleId="af7">
    <w:name w:val="Заголовок таблицы"/>
    <w:basedOn w:val="af5"/>
    <w:uiPriority w:val="99"/>
    <w:rsid w:val="007976C1"/>
    <w:pPr>
      <w:jc w:val="center"/>
    </w:pPr>
    <w:rPr>
      <w:b/>
      <w:bCs/>
    </w:rPr>
  </w:style>
  <w:style w:type="character" w:customStyle="1" w:styleId="11">
    <w:name w:val="Основной текст Знак1"/>
    <w:basedOn w:val="a0"/>
    <w:link w:val="af0"/>
    <w:uiPriority w:val="99"/>
    <w:semiHidden/>
    <w:locked/>
    <w:rsid w:val="007976C1"/>
    <w:rPr>
      <w:rFonts w:ascii="Arial" w:eastAsia="Arial" w:hAnsi="Arial" w:cs="Arial"/>
      <w:sz w:val="24"/>
      <w:szCs w:val="24"/>
      <w:lang w:bidi="ru-RU"/>
    </w:rPr>
  </w:style>
  <w:style w:type="character" w:customStyle="1" w:styleId="af8">
    <w:name w:val="Сравнение редакций. Добавленный фрагмент"/>
    <w:uiPriority w:val="99"/>
    <w:rsid w:val="007976C1"/>
    <w:rPr>
      <w:color w:val="000000"/>
      <w:shd w:val="clear" w:color="auto" w:fill="C1D7FF"/>
    </w:rPr>
  </w:style>
  <w:style w:type="character" w:customStyle="1" w:styleId="14">
    <w:name w:val="Основной шрифт абзаца1"/>
    <w:rsid w:val="007976C1"/>
  </w:style>
  <w:style w:type="character" w:customStyle="1" w:styleId="RTFNum21">
    <w:name w:val="RTF_Num 2 1"/>
    <w:rsid w:val="007976C1"/>
    <w:rPr>
      <w:rFonts w:ascii="Symbol" w:eastAsia="Symbol" w:hAnsi="Symbol" w:cs="Symbol" w:hint="default"/>
    </w:rPr>
  </w:style>
  <w:style w:type="paragraph" w:customStyle="1" w:styleId="formattext">
    <w:name w:val="formattext"/>
    <w:basedOn w:val="a"/>
    <w:rsid w:val="005301D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6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Железково</cp:lastModifiedBy>
  <cp:revision>29</cp:revision>
  <cp:lastPrinted>2022-09-01T05:07:00Z</cp:lastPrinted>
  <dcterms:created xsi:type="dcterms:W3CDTF">2018-12-27T05:33:00Z</dcterms:created>
  <dcterms:modified xsi:type="dcterms:W3CDTF">2022-09-01T05:08:00Z</dcterms:modified>
</cp:coreProperties>
</file>