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14" w:rsidRDefault="00D81914" w:rsidP="001C5FAD">
      <w:pPr>
        <w:tabs>
          <w:tab w:val="center" w:pos="4844"/>
          <w:tab w:val="left" w:pos="8385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 w:rsidR="001C55AE">
        <w:rPr>
          <w:b/>
          <w:bCs/>
          <w:sz w:val="32"/>
        </w:rPr>
        <w:tab/>
      </w:r>
    </w:p>
    <w:p w:rsidR="00D81914" w:rsidRPr="00A51F62" w:rsidRDefault="007D768A" w:rsidP="00A51F62">
      <w:pPr>
        <w:tabs>
          <w:tab w:val="left" w:pos="5880"/>
          <w:tab w:val="right" w:pos="9689"/>
        </w:tabs>
        <w:jc w:val="right"/>
        <w:rPr>
          <w:b/>
          <w:sz w:val="32"/>
          <w:szCs w:val="32"/>
        </w:rPr>
      </w:pPr>
      <w:r w:rsidRPr="007D768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6" type="#_x0000_t75" style="position:absolute;left:0;text-align:left;margin-left:3in;margin-top:1.1pt;width:45.3pt;height:51.6pt;z-index:1;visibility:visible">
            <v:imagedata r:id="rId5" o:title=""/>
          </v:shape>
        </w:pict>
      </w:r>
      <w:r w:rsidR="00A51F62">
        <w:tab/>
        <w:t xml:space="preserve">                                              </w:t>
      </w:r>
      <w:r w:rsidR="00A51F62" w:rsidRPr="00A51F62">
        <w:rPr>
          <w:b/>
          <w:sz w:val="32"/>
          <w:szCs w:val="32"/>
        </w:rPr>
        <w:tab/>
      </w:r>
      <w:r w:rsidR="00D81914" w:rsidRPr="00A51F62">
        <w:rPr>
          <w:b/>
          <w:sz w:val="32"/>
          <w:szCs w:val="32"/>
        </w:rPr>
        <w:t xml:space="preserve">                                    </w:t>
      </w:r>
    </w:p>
    <w:p w:rsidR="00D81914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1662C5" w:rsidRDefault="001662C5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1662C5" w:rsidRDefault="001662C5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D701EF" w:rsidRDefault="00D701EF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sz w:val="28"/>
          <w:szCs w:val="28"/>
        </w:rPr>
        <w:t>ПОСТАНОВЛЕНИЕ</w:t>
      </w: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sz w:val="28"/>
          <w:szCs w:val="28"/>
        </w:rPr>
      </w:pPr>
    </w:p>
    <w:p w:rsidR="00D81914" w:rsidRPr="001C5FAD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1C5FAD">
        <w:rPr>
          <w:b/>
          <w:bCs/>
          <w:sz w:val="28"/>
          <w:szCs w:val="28"/>
        </w:rPr>
        <w:t xml:space="preserve">от </w:t>
      </w:r>
      <w:r w:rsidR="00343DEE">
        <w:rPr>
          <w:b/>
          <w:bCs/>
          <w:sz w:val="28"/>
          <w:szCs w:val="28"/>
        </w:rPr>
        <w:t>12.03</w:t>
      </w:r>
      <w:r w:rsidR="001662C5">
        <w:rPr>
          <w:b/>
          <w:bCs/>
          <w:sz w:val="28"/>
          <w:szCs w:val="28"/>
        </w:rPr>
        <w:t>.2020 г</w:t>
      </w:r>
      <w:r w:rsidRPr="001C5FAD">
        <w:rPr>
          <w:b/>
          <w:sz w:val="28"/>
          <w:szCs w:val="28"/>
        </w:rPr>
        <w:t xml:space="preserve">.   </w:t>
      </w:r>
      <w:r w:rsidRPr="001C5FAD">
        <w:rPr>
          <w:b/>
          <w:bCs/>
          <w:sz w:val="28"/>
          <w:szCs w:val="28"/>
        </w:rPr>
        <w:t xml:space="preserve">№ </w:t>
      </w:r>
      <w:r w:rsidR="00343DEE">
        <w:rPr>
          <w:b/>
          <w:bCs/>
          <w:sz w:val="28"/>
          <w:szCs w:val="28"/>
        </w:rPr>
        <w:t>27</w:t>
      </w:r>
    </w:p>
    <w:p w:rsidR="0003025C" w:rsidRDefault="0003025C" w:rsidP="0003025C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D81914" w:rsidRDefault="00D81914" w:rsidP="00E757D7">
      <w:pPr>
        <w:pStyle w:val="a6"/>
        <w:jc w:val="center"/>
        <w:rPr>
          <w:b/>
        </w:rPr>
      </w:pPr>
    </w:p>
    <w:p w:rsidR="00D701EF" w:rsidRDefault="005737F6" w:rsidP="005737F6">
      <w:pPr>
        <w:tabs>
          <w:tab w:val="left" w:pos="11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Порядок составления и ведения сводной бюджетной росписи бюджета Железковского сельского поселения</w:t>
      </w:r>
      <w:r w:rsidR="00D701EF" w:rsidRPr="00D701EF">
        <w:rPr>
          <w:b/>
          <w:sz w:val="28"/>
          <w:szCs w:val="28"/>
        </w:rPr>
        <w:t>.</w:t>
      </w:r>
    </w:p>
    <w:p w:rsidR="00D81914" w:rsidRPr="00BE3921" w:rsidRDefault="00D81914" w:rsidP="00E757D7">
      <w:pPr>
        <w:pStyle w:val="a6"/>
        <w:jc w:val="center"/>
        <w:rPr>
          <w:sz w:val="28"/>
          <w:szCs w:val="28"/>
        </w:rPr>
      </w:pPr>
    </w:p>
    <w:p w:rsidR="0003025C" w:rsidRDefault="005737F6" w:rsidP="00BE3921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</w:t>
      </w:r>
      <w:r w:rsidR="00BE3921">
        <w:rPr>
          <w:sz w:val="28"/>
          <w:szCs w:val="28"/>
        </w:rPr>
        <w:t xml:space="preserve">Администрацией </w:t>
      </w:r>
      <w:r w:rsidR="00BE3921">
        <w:rPr>
          <w:color w:val="000000"/>
          <w:sz w:val="28"/>
          <w:szCs w:val="28"/>
        </w:rPr>
        <w:t>Железковского сельского поселения</w:t>
      </w:r>
      <w:r w:rsidR="00BE3921">
        <w:rPr>
          <w:sz w:val="28"/>
        </w:rPr>
        <w:t xml:space="preserve">», </w:t>
      </w:r>
      <w:r w:rsidR="0003025C">
        <w:rPr>
          <w:sz w:val="28"/>
          <w:szCs w:val="28"/>
        </w:rPr>
        <w:t>Администрация Железковского  сельского  поселения</w:t>
      </w:r>
    </w:p>
    <w:p w:rsidR="00D81914" w:rsidRPr="003E0FF2" w:rsidRDefault="00D81914" w:rsidP="003E0FF2">
      <w:pPr>
        <w:shd w:val="clear" w:color="auto" w:fill="FFFFFF"/>
        <w:autoSpaceDE w:val="0"/>
        <w:ind w:firstLine="709"/>
        <w:jc w:val="both"/>
        <w:rPr>
          <w:b/>
          <w:color w:val="000000"/>
          <w:sz w:val="28"/>
          <w:szCs w:val="28"/>
        </w:rPr>
      </w:pPr>
      <w:r w:rsidRPr="003E0FF2">
        <w:rPr>
          <w:b/>
          <w:sz w:val="28"/>
        </w:rPr>
        <w:t>ПОСТАНОВЛЯЕТ</w:t>
      </w:r>
      <w:r w:rsidRPr="003E0FF2">
        <w:rPr>
          <w:b/>
          <w:bCs/>
          <w:color w:val="000000"/>
          <w:spacing w:val="-2"/>
          <w:sz w:val="28"/>
          <w:szCs w:val="28"/>
        </w:rPr>
        <w:t>:</w:t>
      </w:r>
    </w:p>
    <w:p w:rsidR="00B920BD" w:rsidRPr="003E0FF2" w:rsidRDefault="00D81914" w:rsidP="003E0FF2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0FF2">
        <w:rPr>
          <w:rFonts w:ascii="Times New Roman" w:hAnsi="Times New Roman" w:cs="Times New Roman"/>
          <w:sz w:val="28"/>
          <w:szCs w:val="28"/>
        </w:rPr>
        <w:t>1.</w:t>
      </w:r>
      <w:r w:rsidR="005737F6" w:rsidRPr="003E0FF2">
        <w:rPr>
          <w:rFonts w:ascii="Times New Roman" w:hAnsi="Times New Roman" w:cs="Times New Roman"/>
          <w:sz w:val="28"/>
          <w:szCs w:val="28"/>
        </w:rPr>
        <w:t xml:space="preserve">  </w:t>
      </w:r>
      <w:r w:rsidR="005737F6" w:rsidRPr="003E0FF2">
        <w:rPr>
          <w:rFonts w:ascii="Times New Roman" w:hAnsi="Times New Roman" w:cs="Times New Roman"/>
          <w:bCs/>
          <w:sz w:val="28"/>
          <w:szCs w:val="28"/>
        </w:rPr>
        <w:t>Внести изменения</w:t>
      </w:r>
      <w:r w:rsidR="005737F6" w:rsidRPr="003E0FF2">
        <w:rPr>
          <w:rFonts w:ascii="Times New Roman" w:hAnsi="Times New Roman" w:cs="Times New Roman"/>
          <w:sz w:val="28"/>
          <w:szCs w:val="28"/>
        </w:rPr>
        <w:t xml:space="preserve"> в Порядок составления и ведения сводной бюджетной росписи бюджета Железковского сельского поселения, утвержденного постановлением  Администрации Железковского  сельского  поселения от </w:t>
      </w:r>
      <w:r w:rsidR="00002FF6" w:rsidRPr="003E0FF2">
        <w:rPr>
          <w:rFonts w:ascii="Times New Roman" w:hAnsi="Times New Roman" w:cs="Times New Roman"/>
          <w:sz w:val="28"/>
          <w:szCs w:val="28"/>
        </w:rPr>
        <w:t>29.06.2012</w:t>
      </w:r>
      <w:r w:rsidR="005737F6" w:rsidRPr="003E0FF2">
        <w:rPr>
          <w:rFonts w:ascii="Times New Roman" w:hAnsi="Times New Roman" w:cs="Times New Roman"/>
          <w:sz w:val="28"/>
          <w:szCs w:val="28"/>
        </w:rPr>
        <w:t xml:space="preserve"> г.№</w:t>
      </w:r>
      <w:r w:rsidR="00002FF6" w:rsidRPr="003E0FF2">
        <w:rPr>
          <w:rFonts w:ascii="Times New Roman" w:hAnsi="Times New Roman" w:cs="Times New Roman"/>
          <w:sz w:val="28"/>
          <w:szCs w:val="28"/>
        </w:rPr>
        <w:t>36</w:t>
      </w:r>
      <w:r w:rsidR="005737F6" w:rsidRPr="003E0FF2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 ведения сводной  бюджетной росписи бюджета  Железковского сельского поселения» изложив статью </w:t>
      </w:r>
      <w:r w:rsidR="003E0FF2" w:rsidRPr="003E0FF2">
        <w:rPr>
          <w:rFonts w:ascii="Times New Roman" w:hAnsi="Times New Roman" w:cs="Times New Roman"/>
          <w:sz w:val="28"/>
          <w:lang w:val="en-US"/>
        </w:rPr>
        <w:t>IV</w:t>
      </w:r>
      <w:r w:rsidR="003E0FF2" w:rsidRPr="003E0FF2">
        <w:rPr>
          <w:rFonts w:ascii="Times New Roman" w:hAnsi="Times New Roman" w:cs="Times New Roman"/>
          <w:sz w:val="28"/>
        </w:rPr>
        <w:t>. Ведение сводной росписи и  изменение лимитов бюджетных обязательств</w:t>
      </w:r>
      <w:r w:rsidR="005737F6" w:rsidRPr="003E0FF2">
        <w:rPr>
          <w:rFonts w:ascii="Times New Roman" w:hAnsi="Times New Roman" w:cs="Times New Roman"/>
          <w:sz w:val="28"/>
        </w:rPr>
        <w:t xml:space="preserve">» </w:t>
      </w:r>
      <w:r w:rsidR="005737F6" w:rsidRPr="003E0FF2">
        <w:rPr>
          <w:rFonts w:ascii="Times New Roman" w:hAnsi="Times New Roman" w:cs="Times New Roman"/>
          <w:sz w:val="28"/>
          <w:szCs w:val="28"/>
        </w:rPr>
        <w:t>в новой редакции:</w:t>
      </w:r>
    </w:p>
    <w:p w:rsidR="00D53404" w:rsidRDefault="00D53404" w:rsidP="00D53404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IV</w:t>
      </w:r>
      <w:r>
        <w:rPr>
          <w:rFonts w:ascii="Times New Roman" w:hAnsi="Times New Roman" w:cs="Times New Roman"/>
          <w:b/>
          <w:sz w:val="28"/>
        </w:rPr>
        <w:t xml:space="preserve">. Ведение сводной росписи </w:t>
      </w:r>
      <w:proofErr w:type="gramStart"/>
      <w:r>
        <w:rPr>
          <w:rFonts w:ascii="Times New Roman" w:hAnsi="Times New Roman" w:cs="Times New Roman"/>
          <w:b/>
          <w:sz w:val="28"/>
        </w:rPr>
        <w:t>и  изменение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лимитов бюджетных обязательств</w:t>
      </w:r>
    </w:p>
    <w:p w:rsidR="00D53404" w:rsidRDefault="00D53404" w:rsidP="00D53404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Ведение сводной росписи и изменение лимитов бюджетных обязательств осуществляет Администрация сельского поселения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Изменение сводной росписи и лимитов бюджетных обязательств осуществляется: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в случае </w:t>
      </w:r>
      <w:proofErr w:type="gramStart"/>
      <w:r>
        <w:rPr>
          <w:rFonts w:ascii="Times New Roman" w:hAnsi="Times New Roman" w:cs="Times New Roman"/>
          <w:sz w:val="28"/>
        </w:rPr>
        <w:t>принятия решения Совета депутатов сельского поселения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о внесении изменений в решение о бюджете сельского поселения, на основании </w:t>
      </w:r>
      <w:r>
        <w:rPr>
          <w:rFonts w:ascii="Times New Roman" w:hAnsi="Times New Roman" w:cs="Times New Roman"/>
          <w:sz w:val="28"/>
        </w:rPr>
        <w:lastRenderedPageBreak/>
        <w:t>которого Глава сельского поселения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утверждает соответствующие изменения сводной росписи и лимитов бюджетных обязательств;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2) без внесения изменений в Решение о бюджете  в соответствии с решением Главы сельского поселения в соответствии с основаниями, установленными Бюджетным кодексом Российской Федерации, и с учетом особенностей исполнения  бюджета сельского поселения, установленных Решением о бюджете, а также в случае изменения лимитов бюджетных обязательств, не приводящих к изменению показателей сводной росписи.</w:t>
      </w:r>
      <w:proofErr w:type="gramEnd"/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Главные распорядители (главные администраторы источников) представляют в Администрацию сельского поселения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предложения об изменении сводной росписи и лимитов бюджетных обязатель</w:t>
      </w:r>
      <w:proofErr w:type="gramStart"/>
      <w:r>
        <w:rPr>
          <w:rFonts w:ascii="Times New Roman" w:hAnsi="Times New Roman" w:cs="Times New Roman"/>
          <w:sz w:val="28"/>
        </w:rPr>
        <w:t>ств в сл</w:t>
      </w:r>
      <w:proofErr w:type="gramEnd"/>
      <w:r>
        <w:rPr>
          <w:rFonts w:ascii="Times New Roman" w:hAnsi="Times New Roman" w:cs="Times New Roman"/>
          <w:sz w:val="28"/>
        </w:rPr>
        <w:t>едующем порядке: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8.1. Главные распорядители (главные администраторы источников) письменно сообщают в Администрацию сельского поселения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о предлагаемых изменениях сводной росписи и лимитов бюджетных обязательств с обоснованием предлагаемых изменений и приложением справки об изменении сводной росписи  и лимитов бюджетных обязательств в одном экземпляре на бумажном носителе: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при изменении росписи расходов бюджета сельского поселения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и лимитов бюджетных обязательств – справка по форме согласно приложению 4 к настоящему Порядку в разрезе кодов главных распорядителей, раздела, подраздела, целевой статьи, вида расходов операции сектора государственного управления и дополнительной  классификации расходов бюджетов;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при изменении росписи источников – справки по форме согласно приложению 5 к настоящему Порядку в разрезе кодов главных администраторов и кодов </w:t>
      </w:r>
      <w:proofErr w:type="gramStart"/>
      <w:r>
        <w:rPr>
          <w:rFonts w:ascii="Times New Roman" w:hAnsi="Times New Roman" w:cs="Times New Roman"/>
          <w:sz w:val="28"/>
        </w:rPr>
        <w:t>источников внутреннего финансирования дефицита  бюджета  сельского поселения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8.2. 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для увеличения иных бюджетных ассигнований без внесения изменений в Решение о бюджете не допускается.</w:t>
      </w:r>
    </w:p>
    <w:p w:rsidR="00D53404" w:rsidRDefault="00D53404" w:rsidP="00D53404">
      <w:pPr>
        <w:pStyle w:val="ConsPlusNormal0"/>
        <w:widowControl/>
        <w:ind w:firstLine="709"/>
        <w:jc w:val="both"/>
      </w:pPr>
      <w:r>
        <w:rPr>
          <w:rFonts w:ascii="Times New Roman" w:hAnsi="Times New Roman" w:cs="Times New Roman"/>
          <w:sz w:val="28"/>
        </w:rPr>
        <w:t>9. Администрация сельского поселения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в течение пяти рабочих дней со дня получения от главного распорядителя (главного администратора источников) справки об изменении  сводной росписи и лимитов бюджетных обязательств (источников внутреннего финансирования дефицита) обеспечивает их проверку и принимает решение об их утверждении или отклонении.</w:t>
      </w:r>
    </w:p>
    <w:p w:rsidR="00D53404" w:rsidRPr="00DF4651" w:rsidRDefault="00D53404" w:rsidP="00D53404">
      <w:pPr>
        <w:rPr>
          <w:sz w:val="28"/>
          <w:szCs w:val="28"/>
        </w:rPr>
      </w:pPr>
      <w:r w:rsidRPr="00DF4651">
        <w:rPr>
          <w:sz w:val="28"/>
          <w:szCs w:val="28"/>
        </w:rPr>
        <w:t xml:space="preserve"> 9.1. Администрация сельского поселения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1) осуществляет контроль на соответствие вносимых изменений бюджетному законодательству Российской Федерации, показателям сводной росписи  и лимитам бюджетных обязательств; 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2) в случае соответствия справки установленным требованиям производят оформление справки-уведомления об изменении  сводной росписи и лимитов бюджетных обязательств  (источников внутреннего финансирования дефицита) по формам, согласно приложениям 6 и 7.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9.2 . После принятия Главой сельского поселения решения об утверждении изменений сводной росписи и лимитов бюджетных обязательств бюджетный  отдел направляет: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главному распорядителю (главному администратору источников) копию данного решения и копии  справок-уведомлений об изменении  сводной росписи и лимитов бюджетных обязательств (источников внутреннего финансирования дефицита);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9.3. В случае отклонения предлагаемых изменений сводной росписи и лимитов бюджетных обязательств Администрация сельского поселения возвращает главному распорядителю (главному администратору источников) с сопроводительным </w:t>
      </w:r>
      <w:proofErr w:type="gramStart"/>
      <w:r>
        <w:rPr>
          <w:rFonts w:ascii="Times New Roman" w:hAnsi="Times New Roman" w:cs="Times New Roman"/>
          <w:sz w:val="28"/>
        </w:rPr>
        <w:t>письмом</w:t>
      </w:r>
      <w:proofErr w:type="gramEnd"/>
      <w:r>
        <w:rPr>
          <w:rFonts w:ascii="Times New Roman" w:hAnsi="Times New Roman" w:cs="Times New Roman"/>
          <w:sz w:val="28"/>
        </w:rPr>
        <w:t xml:space="preserve"> представленный им пакет документов без исполнения с указанием причины их отклонения.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Оформление справок-уведомлений об изменении сводной росписи и лимитов бюджетных обязательств по основаниям, установленным Бюджетным кодексом Российской Федерации, осуществляется Администрацией сельского поселения с присвоением следующих кодов вида изменений: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010 – изменения, вносимые в связи с принятием решения Совета депутатов сельского поселения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о внесении изменений в  Решение о бюджете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2) 020 – изменения, вносимые в связи с недостаточностью бюджетных ассигнований для исполнения публичных нормативных обязательств;   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030 - изменения, вносимые в связи с изменением состава или полномочий (функций) главных распорядителей (подведомственных им бюджетных учреждений);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 040 -  изменения, вносимые в связи с вступлением в силу федеральных  и областных законов, предусматривающих осуществление полномочий области и органов местного самоуправления за счет субвенций из федерального и областного бюджета;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050 - изменения, вносимые в связи с исполнением судебных актов, предусматривающих обращение взыскания на средства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бюджета сельского поселения;</w:t>
      </w:r>
      <w:r>
        <w:rPr>
          <w:rFonts w:ascii="Times New Roman" w:hAnsi="Times New Roman" w:cs="Times New Roman"/>
          <w:b/>
          <w:sz w:val="28"/>
        </w:rPr>
        <w:t xml:space="preserve">  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060 - изменения, вносимые в случае </w:t>
      </w:r>
      <w:proofErr w:type="gramStart"/>
      <w:r>
        <w:rPr>
          <w:rFonts w:ascii="Times New Roman" w:hAnsi="Times New Roman" w:cs="Times New Roman"/>
          <w:sz w:val="28"/>
        </w:rPr>
        <w:t>использования средств резервного фонда Администрации сельского поселения</w:t>
      </w:r>
      <w:proofErr w:type="gramEnd"/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b/>
          <w:sz w:val="28"/>
        </w:rPr>
        <w:t xml:space="preserve">  </w:t>
      </w:r>
    </w:p>
    <w:p w:rsidR="00D53404" w:rsidRDefault="00D53404" w:rsidP="00D53404">
      <w:pPr>
        <w:pStyle w:val="ConsPlusNormal0"/>
        <w:widowControl/>
        <w:ind w:firstLine="709"/>
        <w:jc w:val="both"/>
      </w:pPr>
      <w:r>
        <w:rPr>
          <w:rFonts w:ascii="Times New Roman" w:hAnsi="Times New Roman" w:cs="Times New Roman"/>
          <w:sz w:val="28"/>
        </w:rPr>
        <w:t>7) 070 - изменения, вносимые в случае распределения бюджетных ассигнований между получателями бюджетных средств на конкурсной основе;</w:t>
      </w:r>
    </w:p>
    <w:p w:rsidR="00D53404" w:rsidRDefault="00D53404" w:rsidP="00D53404">
      <w:pPr>
        <w:autoSpaceDE w:val="0"/>
        <w:ind w:firstLine="709"/>
      </w:pPr>
      <w:r>
        <w:lastRenderedPageBreak/>
        <w:t>8) 080 - изменения, связанные с особенностями исполнения бюджета сельского поселения, установленными Решением о бюджете:</w:t>
      </w:r>
    </w:p>
    <w:p w:rsidR="00D53404" w:rsidRDefault="00D53404" w:rsidP="00D53404">
      <w:pPr>
        <w:autoSpaceDE w:val="0"/>
        <w:ind w:firstLine="709"/>
      </w:pPr>
      <w:r>
        <w:t xml:space="preserve">    081 - изменения, вносимые на суммы остатков средств федерального бюджета;</w:t>
      </w:r>
    </w:p>
    <w:p w:rsidR="00D53404" w:rsidRDefault="00D53404" w:rsidP="00D53404">
      <w:pPr>
        <w:autoSpaceDE w:val="0"/>
        <w:ind w:firstLine="709"/>
      </w:pPr>
      <w:r>
        <w:t xml:space="preserve">    082 – изменения, связанные с резервированием сре</w:t>
      </w:r>
      <w:proofErr w:type="gramStart"/>
      <w:r>
        <w:t>дств в с</w:t>
      </w:r>
      <w:proofErr w:type="gramEnd"/>
      <w:r>
        <w:t>оставе утвержденных  Решением о бюджете бюджетных ассигнований;</w:t>
      </w:r>
    </w:p>
    <w:p w:rsidR="00D53404" w:rsidRDefault="00D53404" w:rsidP="00D53404">
      <w:pPr>
        <w:autoSpaceDE w:val="0"/>
        <w:ind w:firstLine="709"/>
      </w:pPr>
      <w:r>
        <w:t xml:space="preserve">    083 - изменения, вносимые в связи с перераспределением бюджетных ассигнований между главными распорядителями по основаниям, установленным Законом;</w:t>
      </w:r>
    </w:p>
    <w:p w:rsidR="00D53404" w:rsidRDefault="00D53404" w:rsidP="00D53404">
      <w:pPr>
        <w:autoSpaceDE w:val="0"/>
        <w:ind w:firstLine="709"/>
      </w:pPr>
      <w:r>
        <w:t xml:space="preserve">    084 – изменения, связанные с увеличением бюджетных ассигнований в соответствии с пунктом 6 статьи 184</w:t>
      </w:r>
      <w:r>
        <w:rPr>
          <w:vertAlign w:val="superscript"/>
        </w:rPr>
        <w:t>1</w:t>
      </w:r>
      <w:r>
        <w:t xml:space="preserve"> Бюджетного кодекса Российской Федерации;</w:t>
      </w:r>
    </w:p>
    <w:p w:rsidR="00D53404" w:rsidRDefault="00D53404" w:rsidP="00D53404">
      <w:pPr>
        <w:autoSpaceDE w:val="0"/>
        <w:ind w:firstLine="709"/>
      </w:pPr>
      <w:r>
        <w:t>9) 090 - изменения, вносимые в случае перераспределения бюджетных ассигнований между текущим финансовым годом и плановым периодом;</w:t>
      </w:r>
    </w:p>
    <w:p w:rsidR="00D53404" w:rsidRDefault="00D53404" w:rsidP="00D53404">
      <w:pPr>
        <w:autoSpaceDE w:val="0"/>
        <w:ind w:firstLine="709"/>
      </w:pPr>
      <w:r>
        <w:t>10) 100 - изменения, вносимые в случае увеличения бюджетных ассигнований по отдельным разделам, подразделам, целевым статьям, видам расходов  бюджета сельского поселения, а также  операций сектора государственного управления и дополнительной классификации  за счет экономии по использованию бюджетных ассигнований на оказание муниципальных услуг;</w:t>
      </w:r>
    </w:p>
    <w:p w:rsidR="00D53404" w:rsidRDefault="00D53404" w:rsidP="00D53404">
      <w:pPr>
        <w:autoSpaceDE w:val="0"/>
        <w:ind w:firstLine="709"/>
      </w:pPr>
      <w:r>
        <w:t xml:space="preserve">11) 120 - изменения, вносимые в случае перераспределения бюджетных ассигнований между видами </w:t>
      </w:r>
      <w:proofErr w:type="gramStart"/>
      <w:r>
        <w:t>источников финансирования дефицита  бюджета сельского поселения</w:t>
      </w:r>
      <w:proofErr w:type="gramEnd"/>
      <w:r>
        <w:rPr>
          <w:b/>
        </w:rPr>
        <w:t xml:space="preserve">  </w:t>
      </w:r>
      <w:r>
        <w:t>при образовании экономии в ходе исполнения  бюджета сельского поселения</w:t>
      </w:r>
      <w:r>
        <w:rPr>
          <w:b/>
        </w:rPr>
        <w:t xml:space="preserve">  </w:t>
      </w:r>
      <w:r>
        <w:t>в пределах общего объема бюджетных ассигнований по источникам финансирования дефицита бюджета сельского поселения, предусмотренных на соответствующий финансовый год;</w:t>
      </w:r>
    </w:p>
    <w:p w:rsidR="00D53404" w:rsidRDefault="00D53404" w:rsidP="00D53404">
      <w:pPr>
        <w:autoSpaceDE w:val="0"/>
        <w:ind w:firstLine="709"/>
      </w:pPr>
      <w:r>
        <w:t>12) 130 – изменения, вносимые в связи с присвоением в составе ведомственной структуры по соответствующей программе (подпрограмме) целевой статьи расходов бюджета сельского поселения</w:t>
      </w:r>
      <w:r>
        <w:rPr>
          <w:b/>
        </w:rPr>
        <w:t xml:space="preserve">  </w:t>
      </w:r>
      <w:r>
        <w:t>в соответствии со статьей 79, пунктом 2 статьи 179 Бюджетного кодекса Российской Федерации;</w:t>
      </w:r>
    </w:p>
    <w:p w:rsidR="00D53404" w:rsidRDefault="00D53404" w:rsidP="00D53404">
      <w:pPr>
        <w:autoSpaceDE w:val="0"/>
        <w:ind w:firstLine="709"/>
        <w:rPr>
          <w:sz w:val="28"/>
        </w:rPr>
      </w:pPr>
      <w:r>
        <w:t>13) 140 – изменения, вносимые по основаниям, установленным пунктом 2 статьи 232 Бюджетного кодекса Российской Федерации;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14) 150 – изменения, не приводящие к изменению показателей сводной росписи.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Изменение сводной росписи и лимитов бюджетных обязательств осуществляется Администрацией сельского поселения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с учетом следующих особенностей: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11.1. </w:t>
      </w:r>
      <w:proofErr w:type="gramStart"/>
      <w:r>
        <w:rPr>
          <w:rFonts w:ascii="Times New Roman" w:hAnsi="Times New Roman" w:cs="Times New Roman"/>
          <w:sz w:val="28"/>
        </w:rPr>
        <w:t>При внесении изменений в сводную роспись и лимиты бюджетных обязательств в связи с изменением состава и (или) полномочий (функций) главных распорядителей (подведомственных им бюджетных учреждений) в Администрацию сельского поселения, помимо документов, перечисленных в пункте 8.1 настоящего Порядка, представляется приемопередаточная ведомость с указанием передаваемых сумм лимитов бюджетных обязательств и сумм бюджетных ассигнований по всем кодам бюджетной классификации бюджетов, согласованная в установленном</w:t>
      </w:r>
      <w:proofErr w:type="gramEnd"/>
      <w:r>
        <w:rPr>
          <w:rFonts w:ascii="Times New Roman" w:hAnsi="Times New Roman" w:cs="Times New Roman"/>
          <w:sz w:val="28"/>
        </w:rPr>
        <w:t xml:space="preserve"> порядке </w:t>
      </w:r>
      <w:proofErr w:type="gramStart"/>
      <w:r>
        <w:rPr>
          <w:rFonts w:ascii="Times New Roman" w:hAnsi="Times New Roman" w:cs="Times New Roman"/>
          <w:sz w:val="28"/>
        </w:rPr>
        <w:t>принимающей</w:t>
      </w:r>
      <w:proofErr w:type="gramEnd"/>
      <w:r>
        <w:rPr>
          <w:rFonts w:ascii="Times New Roman" w:hAnsi="Times New Roman" w:cs="Times New Roman"/>
          <w:sz w:val="28"/>
        </w:rPr>
        <w:t xml:space="preserve"> и передающей сторонами.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11.2. </w:t>
      </w:r>
      <w:proofErr w:type="gramStart"/>
      <w:r>
        <w:rPr>
          <w:rFonts w:ascii="Times New Roman" w:hAnsi="Times New Roman" w:cs="Times New Roman"/>
          <w:sz w:val="28"/>
        </w:rPr>
        <w:t>При изменении сводной росписи и лимитов бюджетных обязательств в соответствии с  Решением о бюджете, предусматривающими увеличение бюджетных ассигнований в текущем финансовом году на сумму поступлений в доход  бюджета сельского поселения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отдельных видов (подвидов) неналоговых доходов, на цели, установленные Решением о бюджете, сверх соответствующих бюджетных ассигнований и (или) общего объема расходов бюджета сельского поселения, в Администрацию сельского поселения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представляется отчет о</w:t>
      </w:r>
      <w:proofErr w:type="gramEnd"/>
      <w:r>
        <w:rPr>
          <w:rFonts w:ascii="Times New Roman" w:hAnsi="Times New Roman" w:cs="Times New Roman"/>
          <w:sz w:val="28"/>
        </w:rPr>
        <w:t xml:space="preserve"> кассовых </w:t>
      </w:r>
      <w:proofErr w:type="gramStart"/>
      <w:r>
        <w:rPr>
          <w:rFonts w:ascii="Times New Roman" w:hAnsi="Times New Roman" w:cs="Times New Roman"/>
          <w:sz w:val="28"/>
        </w:rPr>
        <w:t>поступлениях</w:t>
      </w:r>
      <w:proofErr w:type="gramEnd"/>
      <w:r>
        <w:rPr>
          <w:rFonts w:ascii="Times New Roman" w:hAnsi="Times New Roman" w:cs="Times New Roman"/>
          <w:sz w:val="28"/>
        </w:rPr>
        <w:t xml:space="preserve"> в  бюджет сельского поселения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доходов по соответствующим кодам бюджетной классификации Российской Федерации по форме, согласно приложению 8  к настоящему Порядку.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11.3. </w:t>
      </w:r>
      <w:proofErr w:type="gramStart"/>
      <w:r>
        <w:rPr>
          <w:rFonts w:ascii="Times New Roman" w:hAnsi="Times New Roman" w:cs="Times New Roman"/>
          <w:sz w:val="28"/>
        </w:rPr>
        <w:t>В случае установления сводной росписью кодов целевых статей и видов расходов  бюджета сельского поселения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в соответствии с пунктом 4 статьи 21 Бюджетного кодекса Российской Федерации Администрация сельского</w:t>
      </w:r>
      <w:r>
        <w:rPr>
          <w:rFonts w:ascii="Times New Roman" w:hAnsi="Times New Roman" w:cs="Times New Roman"/>
          <w:b/>
          <w:sz w:val="28"/>
        </w:rPr>
        <w:t xml:space="preserve"> поселения </w:t>
      </w:r>
      <w:r>
        <w:rPr>
          <w:rFonts w:ascii="Times New Roman" w:hAnsi="Times New Roman" w:cs="Times New Roman"/>
          <w:sz w:val="28"/>
        </w:rPr>
        <w:t>доводит до соответствующего главного распорядителя указанные коды бюджетной классификации для формирования справок об изменении сводной росписи и лимитов бюджетных обязательств в соответствии с пунктом 8.1 настоящего Порядка.</w:t>
      </w:r>
      <w:proofErr w:type="gramEnd"/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11.4. Внесение изменений сводной росписи и лимитов бюджетных обязательств осуществляется до 25 декабря текущего финансового года.</w:t>
      </w:r>
    </w:p>
    <w:p w:rsidR="00D53404" w:rsidRDefault="00D53404" w:rsidP="00D5340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Главные распорядители (главные администраторы источников) представляют в Администрацию сельского поселения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предложения об изменении сводной росписи и лимитов бюджетных обязательств до 20 декабря текущего финансового года.</w:t>
      </w:r>
    </w:p>
    <w:p w:rsidR="005737F6" w:rsidRPr="00D53404" w:rsidRDefault="00D53404" w:rsidP="00D53404">
      <w:pPr>
        <w:spacing w:line="288" w:lineRule="auto"/>
        <w:ind w:firstLine="540"/>
        <w:jc w:val="both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11.5</w:t>
      </w:r>
      <w:r w:rsidRPr="00D53404">
        <w:rPr>
          <w:b/>
          <w:i/>
          <w:color w:val="333333"/>
          <w:sz w:val="28"/>
          <w:szCs w:val="28"/>
        </w:rPr>
        <w:t xml:space="preserve">. </w:t>
      </w:r>
      <w:r w:rsidR="005737F6" w:rsidRPr="00D53404">
        <w:rPr>
          <w:b/>
          <w:i/>
          <w:color w:val="333333"/>
          <w:sz w:val="28"/>
          <w:szCs w:val="28"/>
        </w:rPr>
        <w:t xml:space="preserve">В сводную бюджетную роспись могут быть внесены изменения </w:t>
      </w:r>
      <w:proofErr w:type="gramStart"/>
      <w:r w:rsidR="005737F6" w:rsidRPr="00D53404">
        <w:rPr>
          <w:b/>
          <w:i/>
          <w:color w:val="333333"/>
          <w:sz w:val="28"/>
          <w:szCs w:val="28"/>
        </w:rPr>
        <w:t xml:space="preserve">в соответствии с решениями </w:t>
      </w:r>
      <w:r>
        <w:rPr>
          <w:b/>
          <w:i/>
          <w:color w:val="333333"/>
          <w:sz w:val="28"/>
          <w:szCs w:val="28"/>
        </w:rPr>
        <w:t>главы сельского поселения</w:t>
      </w:r>
      <w:r w:rsidR="005737F6" w:rsidRPr="00D53404">
        <w:rPr>
          <w:b/>
          <w:i/>
          <w:color w:val="333333"/>
          <w:sz w:val="28"/>
          <w:szCs w:val="28"/>
        </w:rPr>
        <w:t xml:space="preserve"> без внесения изменений в решение о бюджете</w:t>
      </w:r>
      <w:proofErr w:type="gramEnd"/>
      <w:r w:rsidR="005737F6" w:rsidRPr="00D53404">
        <w:rPr>
          <w:b/>
          <w:i/>
          <w:color w:val="333333"/>
          <w:sz w:val="28"/>
          <w:szCs w:val="28"/>
        </w:rPr>
        <w:t>:</w:t>
      </w:r>
    </w:p>
    <w:p w:rsidR="005737F6" w:rsidRPr="00D53404" w:rsidRDefault="00D53404" w:rsidP="005737F6">
      <w:pPr>
        <w:spacing w:line="288" w:lineRule="auto"/>
        <w:ind w:firstLine="540"/>
        <w:jc w:val="both"/>
        <w:rPr>
          <w:b/>
          <w:i/>
          <w:color w:val="333333"/>
          <w:sz w:val="28"/>
          <w:szCs w:val="28"/>
        </w:rPr>
      </w:pPr>
      <w:bookmarkStart w:id="0" w:name="dst4295"/>
      <w:bookmarkEnd w:id="0"/>
      <w:r>
        <w:rPr>
          <w:b/>
          <w:i/>
          <w:color w:val="333333"/>
          <w:sz w:val="28"/>
          <w:szCs w:val="28"/>
        </w:rPr>
        <w:t xml:space="preserve">- </w:t>
      </w:r>
      <w:r w:rsidR="005737F6" w:rsidRPr="00D53404">
        <w:rPr>
          <w:b/>
          <w:i/>
          <w:color w:val="333333"/>
          <w:sz w:val="28"/>
          <w:szCs w:val="28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5737F6" w:rsidRPr="00D53404" w:rsidRDefault="00D53404" w:rsidP="005737F6">
      <w:pPr>
        <w:spacing w:line="288" w:lineRule="auto"/>
        <w:ind w:firstLine="540"/>
        <w:jc w:val="both"/>
        <w:rPr>
          <w:b/>
          <w:i/>
          <w:color w:val="333333"/>
          <w:sz w:val="28"/>
          <w:szCs w:val="28"/>
        </w:rPr>
      </w:pPr>
      <w:bookmarkStart w:id="1" w:name="dst103663"/>
      <w:bookmarkEnd w:id="1"/>
      <w:r>
        <w:rPr>
          <w:b/>
          <w:i/>
          <w:color w:val="333333"/>
          <w:sz w:val="28"/>
          <w:szCs w:val="28"/>
        </w:rPr>
        <w:t xml:space="preserve">- </w:t>
      </w:r>
      <w:r w:rsidR="005737F6" w:rsidRPr="00D53404">
        <w:rPr>
          <w:b/>
          <w:i/>
          <w:color w:val="333333"/>
          <w:sz w:val="28"/>
          <w:szCs w:val="28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</w:t>
      </w:r>
      <w:r>
        <w:rPr>
          <w:b/>
          <w:i/>
          <w:color w:val="333333"/>
          <w:sz w:val="28"/>
          <w:szCs w:val="28"/>
        </w:rPr>
        <w:t>муниципального</w:t>
      </w:r>
      <w:r w:rsidR="005737F6" w:rsidRPr="00D53404">
        <w:rPr>
          <w:b/>
          <w:i/>
          <w:color w:val="333333"/>
          <w:sz w:val="28"/>
          <w:szCs w:val="28"/>
        </w:rPr>
        <w:t xml:space="preserve"> имущества, изменением подведомственности распорядителей (получателей) бюджетных средств и при осуществлении органами местного самоуправления бюджетных полномочий, предусмотренных </w:t>
      </w:r>
      <w:hyperlink r:id="rId6" w:anchor="dst103631" w:history="1">
        <w:r w:rsidR="005737F6" w:rsidRPr="00D53404">
          <w:rPr>
            <w:rStyle w:val="a8"/>
            <w:b/>
            <w:i/>
            <w:color w:val="auto"/>
            <w:sz w:val="28"/>
            <w:szCs w:val="28"/>
            <w:u w:val="none"/>
          </w:rPr>
          <w:t>пунктом 5 статьи 154</w:t>
        </w:r>
      </w:hyperlink>
      <w:r w:rsidR="005737F6" w:rsidRPr="00D53404">
        <w:rPr>
          <w:b/>
          <w:i/>
          <w:color w:val="333333"/>
          <w:sz w:val="28"/>
          <w:szCs w:val="28"/>
        </w:rPr>
        <w:t xml:space="preserve"> </w:t>
      </w:r>
      <w:r>
        <w:rPr>
          <w:b/>
          <w:i/>
          <w:color w:val="333333"/>
          <w:sz w:val="28"/>
          <w:szCs w:val="28"/>
        </w:rPr>
        <w:t xml:space="preserve">Бюджетного </w:t>
      </w:r>
      <w:r w:rsidR="005737F6" w:rsidRPr="00D53404">
        <w:rPr>
          <w:b/>
          <w:i/>
          <w:color w:val="333333"/>
          <w:sz w:val="28"/>
          <w:szCs w:val="28"/>
        </w:rPr>
        <w:t xml:space="preserve"> Кодекса</w:t>
      </w:r>
      <w:r>
        <w:rPr>
          <w:b/>
          <w:i/>
          <w:color w:val="333333"/>
          <w:sz w:val="28"/>
          <w:szCs w:val="28"/>
        </w:rPr>
        <w:t xml:space="preserve"> РФ</w:t>
      </w:r>
      <w:r w:rsidR="005737F6" w:rsidRPr="00D53404">
        <w:rPr>
          <w:b/>
          <w:i/>
          <w:color w:val="333333"/>
          <w:sz w:val="28"/>
          <w:szCs w:val="28"/>
        </w:rPr>
        <w:t>;</w:t>
      </w:r>
    </w:p>
    <w:p w:rsidR="005737F6" w:rsidRPr="00D53404" w:rsidRDefault="00D53404" w:rsidP="005737F6">
      <w:pPr>
        <w:spacing w:line="288" w:lineRule="auto"/>
        <w:ind w:firstLine="540"/>
        <w:jc w:val="both"/>
        <w:rPr>
          <w:b/>
          <w:i/>
          <w:color w:val="333333"/>
          <w:sz w:val="28"/>
          <w:szCs w:val="28"/>
        </w:rPr>
      </w:pPr>
      <w:bookmarkStart w:id="2" w:name="dst103664"/>
      <w:bookmarkEnd w:id="2"/>
      <w:proofErr w:type="gramStart"/>
      <w:r>
        <w:rPr>
          <w:b/>
          <w:i/>
          <w:color w:val="333333"/>
          <w:sz w:val="28"/>
          <w:szCs w:val="28"/>
        </w:rPr>
        <w:t xml:space="preserve">- </w:t>
      </w:r>
      <w:r w:rsidR="005737F6" w:rsidRPr="00D53404">
        <w:rPr>
          <w:b/>
          <w:i/>
          <w:color w:val="333333"/>
          <w:sz w:val="28"/>
          <w:szCs w:val="28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5737F6" w:rsidRPr="00D53404" w:rsidRDefault="005737F6" w:rsidP="005737F6">
      <w:pPr>
        <w:spacing w:line="288" w:lineRule="auto"/>
        <w:ind w:firstLine="540"/>
        <w:jc w:val="both"/>
        <w:rPr>
          <w:b/>
          <w:i/>
          <w:color w:val="333333"/>
          <w:sz w:val="28"/>
          <w:szCs w:val="28"/>
        </w:rPr>
      </w:pPr>
      <w:bookmarkStart w:id="3" w:name="dst4298"/>
      <w:bookmarkStart w:id="4" w:name="dst4300"/>
      <w:bookmarkStart w:id="5" w:name="dst103666"/>
      <w:bookmarkEnd w:id="3"/>
      <w:bookmarkEnd w:id="4"/>
      <w:bookmarkEnd w:id="5"/>
      <w:r w:rsidRPr="00D53404">
        <w:rPr>
          <w:b/>
          <w:i/>
          <w:color w:val="333333"/>
          <w:sz w:val="28"/>
          <w:szCs w:val="28"/>
        </w:rPr>
        <w:lastRenderedPageBreak/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5737F6" w:rsidRPr="005737F6" w:rsidRDefault="005737F6" w:rsidP="005737F6">
      <w:pPr>
        <w:tabs>
          <w:tab w:val="left" w:pos="1172"/>
        </w:tabs>
        <w:jc w:val="both"/>
      </w:pPr>
    </w:p>
    <w:p w:rsidR="00D81914" w:rsidRDefault="00D81914" w:rsidP="00E75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921">
        <w:rPr>
          <w:sz w:val="28"/>
          <w:szCs w:val="28"/>
        </w:rPr>
        <w:t>2.Опубликовать настоящее  постановление в бюллетене «Официальный</w:t>
      </w:r>
      <w:r>
        <w:rPr>
          <w:sz w:val="28"/>
          <w:szCs w:val="28"/>
        </w:rPr>
        <w:t xml:space="preserve"> вестник </w:t>
      </w:r>
      <w:r w:rsidR="0003025C">
        <w:rPr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D81914" w:rsidRDefault="00D81914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3DEE" w:rsidRDefault="00343DEE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3DEE" w:rsidRDefault="00343DEE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3DEE" w:rsidRDefault="00343DEE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1914" w:rsidRPr="00D8663D" w:rsidRDefault="00D81914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701EF">
        <w:rPr>
          <w:b/>
          <w:sz w:val="28"/>
          <w:szCs w:val="28"/>
        </w:rPr>
        <w:t>администрации:</w:t>
      </w:r>
      <w:r>
        <w:rPr>
          <w:b/>
          <w:sz w:val="28"/>
          <w:szCs w:val="28"/>
        </w:rPr>
        <w:t xml:space="preserve">                                 </w:t>
      </w:r>
      <w:r w:rsidR="00F67119">
        <w:rPr>
          <w:b/>
          <w:sz w:val="28"/>
          <w:szCs w:val="28"/>
        </w:rPr>
        <w:t xml:space="preserve">              </w:t>
      </w:r>
      <w:r w:rsidR="0003025C">
        <w:rPr>
          <w:b/>
          <w:sz w:val="28"/>
          <w:szCs w:val="28"/>
        </w:rPr>
        <w:t xml:space="preserve">Т.А. </w:t>
      </w:r>
      <w:proofErr w:type="spellStart"/>
      <w:r w:rsidR="0003025C">
        <w:rPr>
          <w:b/>
          <w:sz w:val="28"/>
          <w:szCs w:val="28"/>
        </w:rPr>
        <w:t>Долотова</w:t>
      </w:r>
      <w:proofErr w:type="spellEnd"/>
      <w:r w:rsidR="0003025C">
        <w:rPr>
          <w:b/>
          <w:sz w:val="28"/>
          <w:szCs w:val="28"/>
        </w:rPr>
        <w:t xml:space="preserve">   </w:t>
      </w:r>
      <w:r w:rsidRPr="00D8663D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DD3419" w:rsidRDefault="00D81914" w:rsidP="005737F6">
      <w:pPr>
        <w:autoSpaceDE w:val="0"/>
        <w:autoSpaceDN w:val="0"/>
        <w:adjustRightInd w:val="0"/>
        <w:jc w:val="right"/>
        <w:rPr>
          <w:rFonts w:ascii="Calibri" w:hAnsi="Calibri"/>
          <w:sz w:val="22"/>
          <w:lang w:eastAsia="ar-SA"/>
        </w:rPr>
      </w:pPr>
      <w:r w:rsidRPr="00D8663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D81914" w:rsidRDefault="00D81914" w:rsidP="00DD3419">
      <w:pPr>
        <w:autoSpaceDE w:val="0"/>
        <w:autoSpaceDN w:val="0"/>
        <w:adjustRightInd w:val="0"/>
        <w:ind w:firstLine="709"/>
        <w:outlineLvl w:val="1"/>
      </w:pPr>
    </w:p>
    <w:sectPr w:rsidR="00D81914" w:rsidSect="00E757D7">
      <w:pgSz w:w="12240" w:h="15840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</w:abstractNum>
  <w:abstractNum w:abstractNumId="1">
    <w:nsid w:val="071C67BC"/>
    <w:multiLevelType w:val="multilevel"/>
    <w:tmpl w:val="E53E28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7D7"/>
    <w:rsid w:val="00002FF6"/>
    <w:rsid w:val="0003025C"/>
    <w:rsid w:val="0003428A"/>
    <w:rsid w:val="00036EFD"/>
    <w:rsid w:val="000E5D54"/>
    <w:rsid w:val="0013712A"/>
    <w:rsid w:val="001662C5"/>
    <w:rsid w:val="00190344"/>
    <w:rsid w:val="001C55AE"/>
    <w:rsid w:val="001C5FAD"/>
    <w:rsid w:val="002038BB"/>
    <w:rsid w:val="00242A72"/>
    <w:rsid w:val="00271795"/>
    <w:rsid w:val="002B09C3"/>
    <w:rsid w:val="0031462B"/>
    <w:rsid w:val="00320CBD"/>
    <w:rsid w:val="00343DEE"/>
    <w:rsid w:val="00344D1C"/>
    <w:rsid w:val="00353FD7"/>
    <w:rsid w:val="00386E55"/>
    <w:rsid w:val="00397827"/>
    <w:rsid w:val="003A46D1"/>
    <w:rsid w:val="003A75BA"/>
    <w:rsid w:val="003A7B06"/>
    <w:rsid w:val="003D65D8"/>
    <w:rsid w:val="003E0FF2"/>
    <w:rsid w:val="003F185F"/>
    <w:rsid w:val="004462B0"/>
    <w:rsid w:val="004B4A17"/>
    <w:rsid w:val="004B6D11"/>
    <w:rsid w:val="005737F6"/>
    <w:rsid w:val="00610C51"/>
    <w:rsid w:val="00646740"/>
    <w:rsid w:val="006C0AAF"/>
    <w:rsid w:val="006E0D31"/>
    <w:rsid w:val="00775A13"/>
    <w:rsid w:val="00791C59"/>
    <w:rsid w:val="007D768A"/>
    <w:rsid w:val="007F071D"/>
    <w:rsid w:val="00820DF2"/>
    <w:rsid w:val="00856A8F"/>
    <w:rsid w:val="008F7C98"/>
    <w:rsid w:val="009109BD"/>
    <w:rsid w:val="009213C1"/>
    <w:rsid w:val="0095398D"/>
    <w:rsid w:val="009D287F"/>
    <w:rsid w:val="00A335A9"/>
    <w:rsid w:val="00A51F62"/>
    <w:rsid w:val="00A61F49"/>
    <w:rsid w:val="00A93846"/>
    <w:rsid w:val="00AD3F9C"/>
    <w:rsid w:val="00AF0B9D"/>
    <w:rsid w:val="00B006D1"/>
    <w:rsid w:val="00B05D9C"/>
    <w:rsid w:val="00B1431D"/>
    <w:rsid w:val="00B23EF7"/>
    <w:rsid w:val="00B920BD"/>
    <w:rsid w:val="00B96EC1"/>
    <w:rsid w:val="00BA04A4"/>
    <w:rsid w:val="00BA10C3"/>
    <w:rsid w:val="00BC3D1E"/>
    <w:rsid w:val="00BD4DC0"/>
    <w:rsid w:val="00BE2BA1"/>
    <w:rsid w:val="00BE3921"/>
    <w:rsid w:val="00C9146C"/>
    <w:rsid w:val="00CA78FE"/>
    <w:rsid w:val="00CD1E5C"/>
    <w:rsid w:val="00D2758E"/>
    <w:rsid w:val="00D53404"/>
    <w:rsid w:val="00D53701"/>
    <w:rsid w:val="00D701EF"/>
    <w:rsid w:val="00D81914"/>
    <w:rsid w:val="00D8663D"/>
    <w:rsid w:val="00DA4F18"/>
    <w:rsid w:val="00DD3419"/>
    <w:rsid w:val="00DD7DC6"/>
    <w:rsid w:val="00E3375E"/>
    <w:rsid w:val="00E519BF"/>
    <w:rsid w:val="00E757D7"/>
    <w:rsid w:val="00E86F99"/>
    <w:rsid w:val="00F145BC"/>
    <w:rsid w:val="00F35687"/>
    <w:rsid w:val="00F369DE"/>
    <w:rsid w:val="00F620C8"/>
    <w:rsid w:val="00F67119"/>
    <w:rsid w:val="00F725F9"/>
    <w:rsid w:val="00F81BFE"/>
    <w:rsid w:val="00FB00BE"/>
    <w:rsid w:val="00FC09BC"/>
    <w:rsid w:val="00FD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D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E757D7"/>
    <w:pPr>
      <w:keepNext/>
      <w:ind w:left="360"/>
      <w:outlineLvl w:val="2"/>
    </w:pPr>
    <w:rPr>
      <w:rFonts w:eastAsia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757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paragraph" w:styleId="a4">
    <w:name w:val="Title"/>
    <w:basedOn w:val="a"/>
    <w:link w:val="a5"/>
    <w:uiPriority w:val="99"/>
    <w:qFormat/>
    <w:rsid w:val="00E757D7"/>
    <w:pPr>
      <w:ind w:left="-567"/>
      <w:jc w:val="center"/>
    </w:pPr>
    <w:rPr>
      <w:rFonts w:eastAsia="Calibri"/>
      <w:sz w:val="28"/>
      <w:szCs w:val="28"/>
      <w:lang/>
    </w:rPr>
  </w:style>
  <w:style w:type="character" w:customStyle="1" w:styleId="a5">
    <w:name w:val="Название Знак"/>
    <w:link w:val="a4"/>
    <w:uiPriority w:val="99"/>
    <w:locked/>
    <w:rsid w:val="00E757D7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E757D7"/>
    <w:rPr>
      <w:rFonts w:eastAsia="Calibri"/>
      <w:lang/>
    </w:rPr>
  </w:style>
  <w:style w:type="character" w:customStyle="1" w:styleId="a7">
    <w:name w:val="Основной текст Знак"/>
    <w:link w:val="a6"/>
    <w:uiPriority w:val="99"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E757D7"/>
    <w:pPr>
      <w:spacing w:after="120" w:line="480" w:lineRule="auto"/>
    </w:pPr>
    <w:rPr>
      <w:rFonts w:eastAsia="Calibri"/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757D7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E757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757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semiHidden/>
    <w:rsid w:val="00E757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semiHidden/>
    <w:rsid w:val="00E757D7"/>
    <w:pPr>
      <w:suppressAutoHyphens/>
      <w:ind w:firstLine="567"/>
      <w:jc w:val="both"/>
    </w:pPr>
    <w:rPr>
      <w:sz w:val="28"/>
      <w:lang w:eastAsia="ar-SA"/>
    </w:rPr>
  </w:style>
  <w:style w:type="paragraph" w:customStyle="1" w:styleId="1">
    <w:name w:val="нум список 1"/>
    <w:basedOn w:val="a"/>
    <w:uiPriority w:val="99"/>
    <w:semiHidden/>
    <w:rsid w:val="00E757D7"/>
    <w:pPr>
      <w:tabs>
        <w:tab w:val="num" w:pos="360"/>
      </w:tabs>
      <w:spacing w:before="120" w:after="120"/>
      <w:ind w:left="-720"/>
      <w:jc w:val="both"/>
    </w:pPr>
    <w:rPr>
      <w:sz w:val="24"/>
      <w:lang w:eastAsia="ar-SA"/>
    </w:rPr>
  </w:style>
  <w:style w:type="paragraph" w:customStyle="1" w:styleId="msonormalbullet2gif">
    <w:name w:val="msonormalbullet2.gif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character" w:styleId="a8">
    <w:name w:val="Hyperlink"/>
    <w:uiPriority w:val="99"/>
    <w:semiHidden/>
    <w:rsid w:val="00E757D7"/>
    <w:rPr>
      <w:rFonts w:cs="Times New Roman"/>
      <w:color w:val="0000FF"/>
      <w:u w:val="single"/>
    </w:rPr>
  </w:style>
  <w:style w:type="paragraph" w:styleId="32">
    <w:name w:val="List 3"/>
    <w:basedOn w:val="a"/>
    <w:uiPriority w:val="99"/>
    <w:semiHidden/>
    <w:rsid w:val="00E757D7"/>
    <w:pPr>
      <w:ind w:left="849" w:hanging="283"/>
    </w:pPr>
    <w:rPr>
      <w:sz w:val="24"/>
      <w:szCs w:val="24"/>
    </w:rPr>
  </w:style>
  <w:style w:type="paragraph" w:styleId="a9">
    <w:name w:val="Body Text Indent"/>
    <w:basedOn w:val="a"/>
    <w:link w:val="10"/>
    <w:uiPriority w:val="99"/>
    <w:semiHidden/>
    <w:rsid w:val="00E757D7"/>
    <w:pPr>
      <w:spacing w:after="120"/>
      <w:ind w:left="283"/>
    </w:pPr>
    <w:rPr>
      <w:rFonts w:eastAsia="Calibri"/>
      <w:sz w:val="24"/>
      <w:szCs w:val="24"/>
      <w:lang/>
    </w:rPr>
  </w:style>
  <w:style w:type="character" w:customStyle="1" w:styleId="10">
    <w:name w:val="Основной текст с отступом Знак1"/>
    <w:link w:val="a9"/>
    <w:uiPriority w:val="99"/>
    <w:semiHidden/>
    <w:locked/>
    <w:rsid w:val="00E757D7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E757D7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E757D7"/>
    <w:rPr>
      <w:rFonts w:eastAsia="Calibri"/>
      <w:sz w:val="2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791C59"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1C5F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semiHidden/>
    <w:unhideWhenUsed/>
    <w:rsid w:val="00953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95398D"/>
    <w:rPr>
      <w:rFonts w:ascii="Courier New" w:eastAsia="Times New Roman" w:hAnsi="Courier New" w:cs="Courier New"/>
    </w:rPr>
  </w:style>
  <w:style w:type="paragraph" w:styleId="ad">
    <w:name w:val="No Spacing"/>
    <w:uiPriority w:val="99"/>
    <w:qFormat/>
    <w:rsid w:val="00DD3419"/>
    <w:pPr>
      <w:suppressAutoHyphens/>
      <w:spacing w:line="100" w:lineRule="atLeast"/>
    </w:pPr>
    <w:rPr>
      <w:rFonts w:eastAsia="SimSun" w:hAnsi="Times New Roman"/>
      <w:b/>
      <w:sz w:val="28"/>
      <w:lang w:eastAsia="ar-SA"/>
    </w:rPr>
  </w:style>
  <w:style w:type="character" w:customStyle="1" w:styleId="ListLabel11">
    <w:name w:val="ListLabel 11"/>
    <w:uiPriority w:val="99"/>
    <w:qFormat/>
    <w:rsid w:val="00DD3419"/>
    <w:rPr>
      <w:rFonts w:ascii="Times New Roman" w:eastAsia="SimSun" w:hAnsi="Times New Roman" w:cs="Times New Roman" w:hint="default"/>
      <w:color w:val="FF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95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19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2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8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07120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979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81902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09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229189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60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36409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1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4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10014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8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108103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837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64683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98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70371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42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9354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56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112739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95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21968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566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0636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70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021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103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84762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01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3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610993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659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7958/dcc2076a0d3a77c78ca86b0a9fdb00203d0debba/" TargetMode="External"/><Relationship Id="rId5" Type="http://schemas.openxmlformats.org/officeDocument/2006/relationships/image" Target="media/image1.png"/><Relationship Id="rId36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34</cp:revision>
  <cp:lastPrinted>2020-03-20T08:05:00Z</cp:lastPrinted>
  <dcterms:created xsi:type="dcterms:W3CDTF">2019-05-15T07:08:00Z</dcterms:created>
  <dcterms:modified xsi:type="dcterms:W3CDTF">2020-03-20T08:12:00Z</dcterms:modified>
</cp:coreProperties>
</file>