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DA7ADC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DA7A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D701EF">
        <w:rPr>
          <w:b/>
          <w:bCs/>
          <w:sz w:val="28"/>
          <w:szCs w:val="28"/>
        </w:rPr>
        <w:t>00.00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D701EF">
        <w:rPr>
          <w:b/>
          <w:bCs/>
          <w:sz w:val="28"/>
          <w:szCs w:val="28"/>
        </w:rPr>
        <w:t>______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D81914" w:rsidRDefault="00072460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Об утверждении </w:t>
      </w:r>
      <w:r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>Плана мероприятий («дорожной карты»)</w:t>
      </w:r>
      <w:r w:rsidR="00933CF1"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 </w:t>
      </w:r>
      <w:r w:rsidR="00933CF1">
        <w:rPr>
          <w:rFonts w:eastAsia="Lucida Sans Unicode"/>
          <w:b/>
          <w:kern w:val="3"/>
          <w:sz w:val="28"/>
          <w:szCs w:val="28"/>
          <w:lang w:eastAsia="zh-CN" w:bidi="hi-IN"/>
        </w:rPr>
        <w:t>п</w:t>
      </w:r>
      <w:r>
        <w:rPr>
          <w:rFonts w:eastAsia="Lucida Sans Unicode"/>
          <w:b/>
          <w:kern w:val="3"/>
          <w:sz w:val="28"/>
          <w:szCs w:val="28"/>
          <w:lang w:eastAsia="zh-CN" w:bidi="hi-IN"/>
        </w:rPr>
        <w:t>о</w:t>
      </w:r>
      <w:r w:rsidR="00933CF1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</w:t>
      </w:r>
      <w:r w:rsidR="00933CF1" w:rsidRPr="00933CF1">
        <w:rPr>
          <w:b/>
          <w:sz w:val="28"/>
          <w:szCs w:val="28"/>
        </w:rPr>
        <w:t xml:space="preserve">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</w:t>
      </w:r>
      <w:r w:rsidR="00933CF1" w:rsidRPr="00933CF1">
        <w:rPr>
          <w:b/>
          <w:color w:val="000000"/>
          <w:sz w:val="28"/>
          <w:szCs w:val="28"/>
        </w:rPr>
        <w:t>Железковского сельского поселения</w:t>
      </w:r>
      <w:r w:rsidR="00933CF1" w:rsidRPr="00933CF1">
        <w:rPr>
          <w:b/>
          <w:sz w:val="28"/>
          <w:szCs w:val="28"/>
        </w:rPr>
        <w:t xml:space="preserve"> в период 2020-2022 годов</w:t>
      </w:r>
    </w:p>
    <w:p w:rsidR="00933CF1" w:rsidRPr="00933CF1" w:rsidRDefault="00933CF1" w:rsidP="00933CF1">
      <w:pPr>
        <w:widowControl w:val="0"/>
        <w:autoSpaceDN w:val="0"/>
        <w:jc w:val="center"/>
        <w:textAlignment w:val="baseline"/>
        <w:rPr>
          <w:b/>
          <w:sz w:val="28"/>
          <w:szCs w:val="28"/>
        </w:rPr>
      </w:pPr>
    </w:p>
    <w:p w:rsidR="0003025C" w:rsidRDefault="00933CF1" w:rsidP="00BE3921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E520F">
        <w:rPr>
          <w:color w:val="000000"/>
          <w:sz w:val="28"/>
          <w:szCs w:val="28"/>
        </w:rPr>
        <w:t>В соответствии с Федеральным законом от 6 октября 2003 года № 131-ФЗ</w:t>
      </w:r>
      <w:r w:rsidR="00F77351">
        <w:rPr>
          <w:color w:val="000000"/>
          <w:sz w:val="28"/>
          <w:szCs w:val="28"/>
        </w:rPr>
        <w:t xml:space="preserve"> </w:t>
      </w:r>
      <w:r w:rsidR="00F7735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E520F">
        <w:rPr>
          <w:color w:val="000000"/>
          <w:sz w:val="28"/>
          <w:szCs w:val="28"/>
        </w:rPr>
        <w:t xml:space="preserve">, Уставом </w:t>
      </w:r>
      <w:r w:rsidR="00BE3921">
        <w:rPr>
          <w:color w:val="000000"/>
          <w:sz w:val="28"/>
          <w:szCs w:val="28"/>
        </w:rPr>
        <w:t>Железковского сельского поселения</w:t>
      </w:r>
      <w:r w:rsidR="00BE3921">
        <w:rPr>
          <w:sz w:val="28"/>
        </w:rPr>
        <w:t xml:space="preserve">, </w:t>
      </w:r>
      <w:r w:rsidR="0003025C">
        <w:rPr>
          <w:sz w:val="28"/>
          <w:szCs w:val="28"/>
        </w:rPr>
        <w:t>Администрация Железковского  сельского  поселения</w:t>
      </w:r>
    </w:p>
    <w:p w:rsidR="00D81914" w:rsidRPr="001C5FAD" w:rsidRDefault="00D81914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933CF1" w:rsidRDefault="00F77351" w:rsidP="00933CF1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933CF1">
        <w:rPr>
          <w:rFonts w:eastAsia="MS Mincho"/>
          <w:sz w:val="28"/>
          <w:szCs w:val="28"/>
        </w:rPr>
        <w:t>Утвердить прилагаемый План мероприятий («дорожную карту»)</w:t>
      </w:r>
      <w:r w:rsidR="00933CF1">
        <w:rPr>
          <w:sz w:val="28"/>
          <w:szCs w:val="28"/>
        </w:rPr>
        <w:t xml:space="preserve">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Железковского сельского поселения в период 2020-2022 годов (далее План).</w:t>
      </w:r>
    </w:p>
    <w:p w:rsidR="00933CF1" w:rsidRDefault="00933CF1" w:rsidP="00933C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Ответственным исполнителям обеспечить выполнение мероприятий Плана.</w:t>
      </w:r>
    </w:p>
    <w:p w:rsidR="00933CF1" w:rsidRDefault="00933CF1" w:rsidP="00933CF1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81914" w:rsidRDefault="00933CF1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914" w:rsidRPr="00BE3921">
        <w:rPr>
          <w:sz w:val="28"/>
          <w:szCs w:val="28"/>
        </w:rPr>
        <w:t>.Опубликовать настоящее  постановление в бюллетене «Официальный</w:t>
      </w:r>
      <w:r w:rsidR="00D81914"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 w:rsidR="00D81914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3CF1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933CF1" w:rsidRDefault="00933CF1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CF1" w:rsidRDefault="00933CF1" w:rsidP="00D701EF">
      <w:pPr>
        <w:autoSpaceDE w:val="0"/>
        <w:autoSpaceDN w:val="0"/>
        <w:adjustRightInd w:val="0"/>
        <w:jc w:val="both"/>
        <w:rPr>
          <w:sz w:val="28"/>
          <w:szCs w:val="28"/>
        </w:rPr>
        <w:sectPr w:rsidR="00933CF1" w:rsidSect="00E757D7">
          <w:pgSz w:w="12240" w:h="15840"/>
          <w:pgMar w:top="1134" w:right="850" w:bottom="1134" w:left="1701" w:header="708" w:footer="708" w:gutter="0"/>
          <w:cols w:space="708"/>
          <w:rtlGutter/>
          <w:docGrid w:linePitch="360"/>
        </w:sectPr>
      </w:pPr>
    </w:p>
    <w:tbl>
      <w:tblPr>
        <w:tblW w:w="16551" w:type="dxa"/>
        <w:tblLook w:val="01E0"/>
      </w:tblPr>
      <w:tblGrid>
        <w:gridCol w:w="10740"/>
        <w:gridCol w:w="1134"/>
        <w:gridCol w:w="3543"/>
        <w:gridCol w:w="1134"/>
      </w:tblGrid>
      <w:tr w:rsidR="00933CF1" w:rsidTr="00933CF1">
        <w:trPr>
          <w:gridAfter w:val="1"/>
          <w:wAfter w:w="1134" w:type="dxa"/>
        </w:trPr>
        <w:tc>
          <w:tcPr>
            <w:tcW w:w="10740" w:type="dxa"/>
          </w:tcPr>
          <w:p w:rsidR="00933CF1" w:rsidRDefault="00933CF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  <w:hideMark/>
          </w:tcPr>
          <w:p w:rsidR="00933CF1" w:rsidRDefault="00933CF1">
            <w:pPr>
              <w:widowControl w:val="0"/>
              <w:autoSpaceDN w:val="0"/>
              <w:adjustRightInd w:val="0"/>
              <w:ind w:left="-138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Утвержден</w:t>
            </w:r>
          </w:p>
          <w:p w:rsidR="00933CF1" w:rsidRDefault="004B137D">
            <w:pPr>
              <w:widowControl w:val="0"/>
              <w:autoSpaceDN w:val="0"/>
              <w:adjustRightInd w:val="0"/>
              <w:ind w:left="317" w:hanging="14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3CF1">
              <w:rPr>
                <w:sz w:val="28"/>
                <w:szCs w:val="28"/>
              </w:rPr>
              <w:t>остановлением Администрации</w:t>
            </w:r>
          </w:p>
          <w:p w:rsidR="00933CF1" w:rsidRDefault="00933CF1">
            <w:pPr>
              <w:widowControl w:val="0"/>
              <w:autoSpaceDN w:val="0"/>
              <w:adjustRightInd w:val="0"/>
              <w:ind w:lef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сельского поселения</w:t>
            </w:r>
          </w:p>
          <w:p w:rsidR="00933CF1" w:rsidRDefault="00933CF1">
            <w:pPr>
              <w:widowControl w:val="0"/>
              <w:autoSpaceDN w:val="0"/>
              <w:adjustRightInd w:val="0"/>
              <w:ind w:left="-138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от ___.__.2020 N ______</w:t>
            </w:r>
          </w:p>
        </w:tc>
      </w:tr>
      <w:tr w:rsidR="00933CF1" w:rsidTr="00933CF1">
        <w:tc>
          <w:tcPr>
            <w:tcW w:w="11874" w:type="dxa"/>
            <w:gridSpan w:val="2"/>
          </w:tcPr>
          <w:p w:rsidR="00933CF1" w:rsidRDefault="00933CF1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933CF1" w:rsidRDefault="00933CF1">
            <w:pPr>
              <w:tabs>
                <w:tab w:val="left" w:pos="3060"/>
              </w:tabs>
              <w:rPr>
                <w:sz w:val="28"/>
                <w:szCs w:val="28"/>
              </w:rPr>
            </w:pPr>
          </w:p>
        </w:tc>
      </w:tr>
    </w:tbl>
    <w:p w:rsidR="00933CF1" w:rsidRDefault="00933CF1" w:rsidP="00933C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3CF1" w:rsidRDefault="00933CF1" w:rsidP="00933CF1">
      <w:pPr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933CF1" w:rsidRDefault="00933CF1" w:rsidP="006E28A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(«дорожная карта») по обеспечению 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консолидированного бюджета Железковского сельского поселения в период 2020-2022 годов</w:t>
      </w:r>
    </w:p>
    <w:p w:rsidR="00933CF1" w:rsidRDefault="00933CF1" w:rsidP="006E28A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42"/>
        <w:gridCol w:w="3078"/>
        <w:gridCol w:w="5731"/>
      </w:tblGrid>
      <w:tr w:rsidR="00933CF1" w:rsidTr="00933CF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ind w:left="-57" w:right="-57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</w:tbl>
    <w:p w:rsidR="00933CF1" w:rsidRDefault="00933CF1" w:rsidP="006E28AA">
      <w:pPr>
        <w:rPr>
          <w:vanish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627"/>
        <w:gridCol w:w="3072"/>
        <w:gridCol w:w="5727"/>
      </w:tblGrid>
      <w:tr w:rsidR="00933CF1" w:rsidTr="00933CF1">
        <w:trPr>
          <w:trHeight w:val="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Недопущение возникновения просроченной кредиторской задолженности по бюджетным обязательствам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  <w:r w:rsidR="006E28AA">
              <w:rPr>
                <w:sz w:val="28"/>
                <w:szCs w:val="28"/>
              </w:rPr>
              <w:t xml:space="preserve">, </w:t>
            </w:r>
          </w:p>
          <w:p w:rsidR="00933CF1" w:rsidRDefault="006E28AA" w:rsidP="006E28A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  <w:r w:rsidR="00933CF1">
              <w:rPr>
                <w:sz w:val="28"/>
                <w:szCs w:val="28"/>
              </w:rPr>
              <w:t xml:space="preserve"> 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 по оптимизации бюджетных расходов с направлением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эко-номии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средств соответствующего бюджета на погашение просроченной кредиторской задолженности по бюджетным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обязатель-ствам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(при возникновении просроченной кредиторской задолженности)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средств соответствующего бюджета на погашение просроченной кредиторской задолженности по бюджетным обязательствам в случае поступления дополнительных доходов соответствующего бюджета (при возникновении просроченной кредиторской задолженности)</w:t>
            </w:r>
          </w:p>
          <w:p w:rsidR="006E28AA" w:rsidRDefault="006E28AA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  <w:tr w:rsidR="00933CF1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оптимизации расходов бюджетных и автономных учреждений с направлением экономии учреждения на погашение просроченной кредиторской задолженности по его обязательствам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F1" w:rsidRDefault="00933CF1" w:rsidP="006E28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F1" w:rsidRDefault="00933CF1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933CF1" w:rsidRDefault="00933CF1" w:rsidP="006E28AA">
            <w:pPr>
              <w:rPr>
                <w:sz w:val="28"/>
                <w:szCs w:val="28"/>
              </w:rPr>
            </w:pPr>
          </w:p>
          <w:p w:rsidR="00933CF1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  <w:tr w:rsidR="006E28AA" w:rsidTr="00933C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EB39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списанию просроченной кредиторской задолженности (при возникновении просроченной кредиторской задолженности)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EB39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EB39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главные распорядители бюджетных средств</w:t>
            </w:r>
          </w:p>
          <w:p w:rsidR="006E28AA" w:rsidRDefault="006E28AA" w:rsidP="00EB39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768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Рассмотрение вопроса об установлении сроков погашения просроченной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кред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торской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задолженности по бюджетным обязательствам, с равномерным исполнением  обязательств в течение года в случае заключения мировых соглашений по исполнению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) контрактов, договоров (при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возникно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вении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просроченной кредиторской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задол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женности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768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главные распорядители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бюджетных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E28AA" w:rsidRDefault="006E28AA" w:rsidP="008768B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Железковского сельского поселения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4140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Заключение договоров на закупку товаров, выполнение работ и оказание услуг для обеспечения государственных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 нужд в пределах доведенных в теку -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щем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финансовом году и плановом периоде лимитов бюджетных обязательств с учетом необходимости погашения кредиторской задолженности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414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  <w:p w:rsidR="006E28AA" w:rsidRDefault="006E28AA" w:rsidP="00841401">
            <w:pPr>
              <w:rPr>
                <w:sz w:val="28"/>
                <w:szCs w:val="28"/>
              </w:rPr>
            </w:pPr>
          </w:p>
          <w:p w:rsidR="006E28AA" w:rsidRDefault="006E28AA" w:rsidP="008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Железковского сельского поселения 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A1644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отсутствия по состоянию на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 xml:space="preserve">1-е число каждого месяца просроченной кредиторской задолженности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A164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течение текущего финансового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6E2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бюджетных средств, Администрация Железковского сельского поселения</w:t>
            </w:r>
          </w:p>
        </w:tc>
      </w:tr>
      <w:tr w:rsidR="006E28AA" w:rsidTr="00933CF1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6E28A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C3C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Соблюдение </w:t>
            </w:r>
            <w:r>
              <w:rPr>
                <w:sz w:val="28"/>
                <w:szCs w:val="28"/>
              </w:rPr>
              <w:t>отсутствия просроченной кредиторской задолженности получателей бюджетных средств и муниципальных бюджетных и автономных учреждений по итогам исполнения бюджета в период 2020-2022 годов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AA" w:rsidRDefault="006E28AA" w:rsidP="008C3CA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31 декабря текущего года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AA" w:rsidRDefault="006E28AA" w:rsidP="008C3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Железковского сельского поселения</w:t>
            </w:r>
          </w:p>
        </w:tc>
      </w:tr>
    </w:tbl>
    <w:p w:rsidR="00933CF1" w:rsidRDefault="00933CF1" w:rsidP="006E28AA">
      <w:pPr>
        <w:tabs>
          <w:tab w:val="left" w:pos="5670"/>
          <w:tab w:val="left" w:pos="6237"/>
          <w:tab w:val="left" w:pos="7088"/>
        </w:tabs>
        <w:jc w:val="center"/>
        <w:rPr>
          <w:sz w:val="28"/>
        </w:rPr>
      </w:pPr>
      <w:r>
        <w:rPr>
          <w:sz w:val="28"/>
        </w:rPr>
        <w:t>___________________________</w:t>
      </w:r>
    </w:p>
    <w:p w:rsidR="00D81914" w:rsidRPr="00D8663D" w:rsidRDefault="00D81914" w:rsidP="006E28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D3419" w:rsidRDefault="00D81914" w:rsidP="006E28AA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81914" w:rsidRDefault="00D81914" w:rsidP="006E28AA">
      <w:pPr>
        <w:autoSpaceDE w:val="0"/>
        <w:autoSpaceDN w:val="0"/>
        <w:adjustRightInd w:val="0"/>
        <w:ind w:firstLine="709"/>
        <w:outlineLvl w:val="1"/>
      </w:pPr>
    </w:p>
    <w:sectPr w:rsidR="00D81914" w:rsidSect="00933CF1">
      <w:pgSz w:w="15840" w:h="12240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72460"/>
    <w:rsid w:val="000E5D54"/>
    <w:rsid w:val="0013712A"/>
    <w:rsid w:val="001662C5"/>
    <w:rsid w:val="00190344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4462B0"/>
    <w:rsid w:val="004B137D"/>
    <w:rsid w:val="004B4A17"/>
    <w:rsid w:val="004B6D11"/>
    <w:rsid w:val="005737F6"/>
    <w:rsid w:val="00606DB2"/>
    <w:rsid w:val="00610C51"/>
    <w:rsid w:val="00646740"/>
    <w:rsid w:val="006C0AAF"/>
    <w:rsid w:val="006E0D31"/>
    <w:rsid w:val="006E28AA"/>
    <w:rsid w:val="00775A13"/>
    <w:rsid w:val="00791C59"/>
    <w:rsid w:val="007F071D"/>
    <w:rsid w:val="00820DF2"/>
    <w:rsid w:val="00856A8F"/>
    <w:rsid w:val="008F7C98"/>
    <w:rsid w:val="009109BD"/>
    <w:rsid w:val="009213C1"/>
    <w:rsid w:val="00933CF1"/>
    <w:rsid w:val="0094239A"/>
    <w:rsid w:val="0095398D"/>
    <w:rsid w:val="009D287F"/>
    <w:rsid w:val="00A335A9"/>
    <w:rsid w:val="00A51F62"/>
    <w:rsid w:val="00A73033"/>
    <w:rsid w:val="00A93846"/>
    <w:rsid w:val="00AD3F9C"/>
    <w:rsid w:val="00AF0B9D"/>
    <w:rsid w:val="00B006D1"/>
    <w:rsid w:val="00B05D9C"/>
    <w:rsid w:val="00B1431D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A4F18"/>
    <w:rsid w:val="00DA7ADC"/>
    <w:rsid w:val="00DD3419"/>
    <w:rsid w:val="00DD7DC6"/>
    <w:rsid w:val="00E3375E"/>
    <w:rsid w:val="00E519BF"/>
    <w:rsid w:val="00E55331"/>
    <w:rsid w:val="00E757D7"/>
    <w:rsid w:val="00E86F99"/>
    <w:rsid w:val="00F145BC"/>
    <w:rsid w:val="00F35687"/>
    <w:rsid w:val="00F369DE"/>
    <w:rsid w:val="00F620C8"/>
    <w:rsid w:val="00F67119"/>
    <w:rsid w:val="00F725F9"/>
    <w:rsid w:val="00F77351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33</cp:revision>
  <cp:lastPrinted>2020-03-05T10:01:00Z</cp:lastPrinted>
  <dcterms:created xsi:type="dcterms:W3CDTF">2019-05-15T07:08:00Z</dcterms:created>
  <dcterms:modified xsi:type="dcterms:W3CDTF">2020-03-17T16:17:00Z</dcterms:modified>
</cp:coreProperties>
</file>