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9C5826" w:rsidP="009C5826">
      <w:pPr>
        <w:jc w:val="right"/>
      </w:pPr>
      <w:r>
        <w:rPr>
          <w:sz w:val="28"/>
          <w:szCs w:val="28"/>
        </w:rPr>
        <w:t>ПРОЕКТ</w:t>
      </w:r>
      <w:r w:rsidR="00D5682D">
        <w:t xml:space="preserve"> </w:t>
      </w:r>
    </w:p>
    <w:p w:rsidR="005D0053" w:rsidRPr="005D0053" w:rsidRDefault="005D0053" w:rsidP="009C5826">
      <w:pPr>
        <w:jc w:val="right"/>
        <w:rPr>
          <w:sz w:val="28"/>
          <w:szCs w:val="28"/>
        </w:rPr>
      </w:pPr>
      <w:r w:rsidRPr="005D0053">
        <w:rPr>
          <w:sz w:val="28"/>
          <w:szCs w:val="28"/>
        </w:rPr>
        <w:t>08.11.2021</w:t>
      </w: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697970475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9C5826">
        <w:rPr>
          <w:b/>
          <w:bCs/>
          <w:u w:val="single"/>
        </w:rPr>
        <w:t>00.00.2021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B4336B" w:rsidRDefault="00B4336B" w:rsidP="00B4336B">
      <w:pPr>
        <w:pStyle w:val="af2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5372DA" w:rsidRDefault="00B4336B" w:rsidP="00B4336B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 xml:space="preserve">11.11.2014 № 163 </w:t>
      </w:r>
      <w:r>
        <w:rPr>
          <w:b/>
          <w:bCs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налоге на имущество физических лиц» </w:t>
      </w:r>
      <w:r>
        <w:rPr>
          <w:b/>
          <w:color w:val="000000"/>
          <w:sz w:val="28"/>
          <w:szCs w:val="28"/>
        </w:rPr>
        <w:t>(в ред. от 17.11.2015 № 8, от 27.03.2018 №122, от 30.10.2019 № 192, от27.11.2019 №200, от 07.02.2020 г. № 225)</w:t>
      </w:r>
      <w:r w:rsidR="005372DA">
        <w:rPr>
          <w:b/>
          <w:sz w:val="28"/>
          <w:szCs w:val="28"/>
        </w:rPr>
        <w:t>»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Pr="00B4336B" w:rsidRDefault="00B4336B" w:rsidP="00B43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372DA">
        <w:rPr>
          <w:color w:val="000000"/>
          <w:sz w:val="28"/>
          <w:szCs w:val="28"/>
          <w:lang w:eastAsia="ru-RU"/>
        </w:rPr>
        <w:t xml:space="preserve">, 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9C5826" w:rsidRPr="00B4336B">
        <w:rPr>
          <w:rFonts w:ascii="Times New Roman" w:hAnsi="Times New Roman" w:cs="Times New Roman"/>
          <w:sz w:val="28"/>
          <w:szCs w:val="28"/>
        </w:rPr>
        <w:t>третьего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336B" w:rsidRDefault="00B4336B" w:rsidP="00B4336B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Железковского сельского поселения от </w:t>
      </w:r>
      <w:r>
        <w:rPr>
          <w:color w:val="000000"/>
          <w:sz w:val="28"/>
          <w:szCs w:val="28"/>
        </w:rPr>
        <w:t xml:space="preserve">11.11.2014 № 163 (в ред. от 17.11.2015 № 8, от 27.03.2018 №122, от 30.10.2019 № 192, от 27.11.2019 №200, от 07.02.2020 № 225) </w:t>
      </w:r>
      <w:r>
        <w:rPr>
          <w:sz w:val="28"/>
          <w:szCs w:val="28"/>
        </w:rPr>
        <w:t>«О  налоге на имущество физических лиц» следующие изменения:</w:t>
      </w:r>
      <w:proofErr w:type="gramEnd"/>
    </w:p>
    <w:p w:rsidR="00B4336B" w:rsidRDefault="00B4336B" w:rsidP="00B4336B">
      <w:pPr>
        <w:pStyle w:val="ad"/>
        <w:numPr>
          <w:ilvl w:val="1"/>
          <w:numId w:val="3"/>
        </w:numPr>
        <w:tabs>
          <w:tab w:val="left" w:pos="900"/>
        </w:tabs>
        <w:autoSpaceDE w:val="0"/>
        <w:spacing w:after="0"/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</w:t>
      </w:r>
    </w:p>
    <w:p w:rsidR="00B4336B" w:rsidRDefault="00A21E6D" w:rsidP="00B4336B">
      <w:pPr>
        <w:pStyle w:val="ad"/>
        <w:spacing w:after="0"/>
        <w:ind w:left="0" w:firstLine="567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«</w:t>
      </w:r>
      <w:r w:rsidR="00B4336B">
        <w:rPr>
          <w:color w:val="000000"/>
          <w:sz w:val="30"/>
          <w:szCs w:val="30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="00B4336B">
          <w:rPr>
            <w:rStyle w:val="a3"/>
            <w:color w:val="1A0DAB"/>
            <w:sz w:val="30"/>
            <w:szCs w:val="30"/>
            <w:shd w:val="clear" w:color="auto" w:fill="FFFFFF"/>
          </w:rPr>
          <w:t>налоговым периодом</w:t>
        </w:r>
      </w:hyperlink>
      <w:r w:rsidR="00B4336B">
        <w:rPr>
          <w:color w:val="000000"/>
          <w:sz w:val="30"/>
          <w:szCs w:val="30"/>
          <w:shd w:val="clear" w:color="auto" w:fill="FFFFFF"/>
        </w:rPr>
        <w:t xml:space="preserve">, с учетом особенностей, предусмотренных </w:t>
      </w:r>
      <w:r w:rsidR="00E12212">
        <w:rPr>
          <w:color w:val="000000"/>
          <w:sz w:val="30"/>
          <w:szCs w:val="30"/>
          <w:shd w:val="clear" w:color="auto" w:fill="FFFFFF"/>
        </w:rPr>
        <w:t xml:space="preserve">частями 3-6.1 </w:t>
      </w:r>
      <w:r w:rsidR="00B4336B">
        <w:rPr>
          <w:color w:val="000000"/>
          <w:sz w:val="30"/>
          <w:szCs w:val="30"/>
          <w:shd w:val="clear" w:color="auto" w:fill="FFFFFF"/>
        </w:rPr>
        <w:t>стать</w:t>
      </w:r>
      <w:r w:rsidR="00E12212">
        <w:rPr>
          <w:color w:val="000000"/>
          <w:sz w:val="30"/>
          <w:szCs w:val="30"/>
          <w:shd w:val="clear" w:color="auto" w:fill="FFFFFF"/>
        </w:rPr>
        <w:t>и 403 Налогового кодекса РФ, устанавливающими размеры налоговых вычетов для отдельных объектов недвижимости</w:t>
      </w:r>
      <w:r>
        <w:rPr>
          <w:color w:val="000000"/>
          <w:sz w:val="30"/>
          <w:szCs w:val="30"/>
          <w:shd w:val="clear" w:color="auto" w:fill="FFFFFF"/>
        </w:rPr>
        <w:t>»</w:t>
      </w:r>
      <w:r w:rsidR="00B4336B"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B4336B" w:rsidRDefault="005372DA" w:rsidP="00B4336B">
      <w:pPr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B4336B">
        <w:rPr>
          <w:rFonts w:eastAsia="Calibri"/>
          <w:bCs/>
          <w:sz w:val="28"/>
          <w:szCs w:val="28"/>
        </w:rPr>
        <w:t xml:space="preserve">2. </w:t>
      </w:r>
      <w:r w:rsidR="00E12212">
        <w:rPr>
          <w:rFonts w:eastAsia="Calibri"/>
          <w:bCs/>
          <w:sz w:val="28"/>
          <w:szCs w:val="28"/>
        </w:rPr>
        <w:t>Н</w:t>
      </w:r>
      <w:r w:rsidR="00E12212" w:rsidRPr="00E12212">
        <w:rPr>
          <w:color w:val="333333"/>
          <w:sz w:val="28"/>
          <w:szCs w:val="28"/>
          <w:shd w:val="clear" w:color="auto" w:fill="FFFFFF"/>
        </w:rPr>
        <w:t>астоящее решение вступает в силу с 01.01.2022 года</w:t>
      </w:r>
      <w:r w:rsidR="00A21E6D">
        <w:rPr>
          <w:color w:val="333333"/>
          <w:sz w:val="28"/>
          <w:szCs w:val="28"/>
          <w:shd w:val="clear" w:color="auto" w:fill="FFFFFF"/>
        </w:rPr>
        <w:t xml:space="preserve"> </w:t>
      </w:r>
      <w:r w:rsidR="00B4336B">
        <w:rPr>
          <w:rFonts w:eastAsia="Calibri"/>
          <w:bCs/>
          <w:color w:val="000000"/>
          <w:sz w:val="28"/>
          <w:szCs w:val="28"/>
        </w:rPr>
        <w:t>и применяется к порядку исчисления земельного налога за налоговый период с 1 января 202</w:t>
      </w:r>
      <w:r w:rsidR="00A21E6D">
        <w:rPr>
          <w:rFonts w:eastAsia="Calibri"/>
          <w:bCs/>
          <w:color w:val="000000"/>
          <w:sz w:val="28"/>
          <w:szCs w:val="28"/>
        </w:rPr>
        <w:t>1</w:t>
      </w:r>
      <w:r w:rsidR="00B4336B">
        <w:rPr>
          <w:rFonts w:eastAsia="Calibri"/>
          <w:bCs/>
          <w:color w:val="000000"/>
          <w:sz w:val="28"/>
          <w:szCs w:val="28"/>
        </w:rPr>
        <w:t xml:space="preserve"> года. 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053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Председатель Совета депутатов:  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B23B1"/>
    <w:rsid w:val="000C4B10"/>
    <w:rsid w:val="000F7E47"/>
    <w:rsid w:val="00110375"/>
    <w:rsid w:val="00290052"/>
    <w:rsid w:val="002918D1"/>
    <w:rsid w:val="003249C2"/>
    <w:rsid w:val="00376EBB"/>
    <w:rsid w:val="003C0F5A"/>
    <w:rsid w:val="00427A24"/>
    <w:rsid w:val="004662AE"/>
    <w:rsid w:val="005372DA"/>
    <w:rsid w:val="00576906"/>
    <w:rsid w:val="005D0053"/>
    <w:rsid w:val="007022D6"/>
    <w:rsid w:val="007B4200"/>
    <w:rsid w:val="00873834"/>
    <w:rsid w:val="008A354F"/>
    <w:rsid w:val="008E051E"/>
    <w:rsid w:val="009B5EA1"/>
    <w:rsid w:val="009C5826"/>
    <w:rsid w:val="00A21E6D"/>
    <w:rsid w:val="00A34B63"/>
    <w:rsid w:val="00A6444A"/>
    <w:rsid w:val="00B4336B"/>
    <w:rsid w:val="00C53850"/>
    <w:rsid w:val="00CA094E"/>
    <w:rsid w:val="00CE2B7B"/>
    <w:rsid w:val="00D5682D"/>
    <w:rsid w:val="00DE391F"/>
    <w:rsid w:val="00E12212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B4336B"/>
    <w:pPr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d86e2e88d9e61c0b8021d39a76555a9fd811848b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A489-8494-42BE-9414-3F4ACF05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14</cp:revision>
  <cp:lastPrinted>2021-10-26T12:58:00Z</cp:lastPrinted>
  <dcterms:created xsi:type="dcterms:W3CDTF">2020-10-28T05:30:00Z</dcterms:created>
  <dcterms:modified xsi:type="dcterms:W3CDTF">2021-11-09T10:42:00Z</dcterms:modified>
</cp:coreProperties>
</file>