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2D" w:rsidRDefault="009C5826" w:rsidP="009C5826">
      <w:pPr>
        <w:jc w:val="right"/>
      </w:pPr>
      <w:r>
        <w:rPr>
          <w:sz w:val="28"/>
          <w:szCs w:val="28"/>
        </w:rPr>
        <w:t>ПРОЕКТ</w:t>
      </w:r>
      <w:r w:rsidR="00D5682D">
        <w:t xml:space="preserve"> </w:t>
      </w:r>
    </w:p>
    <w:p w:rsidR="005D0053" w:rsidRPr="005D0053" w:rsidRDefault="003E4B7D" w:rsidP="009C5826">
      <w:pPr>
        <w:jc w:val="right"/>
        <w:rPr>
          <w:sz w:val="28"/>
          <w:szCs w:val="28"/>
        </w:rPr>
      </w:pPr>
      <w:r>
        <w:rPr>
          <w:sz w:val="28"/>
          <w:szCs w:val="28"/>
        </w:rPr>
        <w:t>13.12</w:t>
      </w:r>
      <w:r w:rsidR="005D0053" w:rsidRPr="005D0053">
        <w:rPr>
          <w:sz w:val="28"/>
          <w:szCs w:val="28"/>
        </w:rPr>
        <w:t>.2021</w:t>
      </w:r>
    </w:p>
    <w:p w:rsidR="00CA094E" w:rsidRDefault="00CA094E">
      <w:pPr>
        <w:jc w:val="center"/>
      </w:pPr>
      <w:bookmarkStart w:id="0" w:name="_1330407653"/>
      <w:bookmarkStart w:id="1" w:name="_1330407633"/>
      <w:bookmarkStart w:id="2" w:name="_1330407623"/>
      <w:bookmarkEnd w:id="0"/>
      <w:bookmarkEnd w:id="1"/>
      <w:bookmarkEnd w:id="2"/>
    </w:p>
    <w:bookmarkStart w:id="3" w:name="_MON_1665378916"/>
    <w:bookmarkEnd w:id="3"/>
    <w:p w:rsidR="00CA094E" w:rsidRDefault="00F20E89">
      <w:pPr>
        <w:jc w:val="center"/>
      </w:pPr>
      <w:r w:rsidRPr="000C4B10">
        <w:rPr>
          <w:sz w:val="24"/>
          <w:szCs w:val="24"/>
        </w:rPr>
        <w:object w:dxaOrig="9351" w:dyaOrig="1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60.25pt" o:ole="" filled="t">
            <v:fill color2="black"/>
            <v:imagedata r:id="rId6" o:title=""/>
          </v:shape>
          <o:OLEObject Type="Embed" ProgID="Word.Document.8" ShapeID="_x0000_i1025" DrawAspect="Content" ObjectID="_1701503077" r:id="rId7"/>
        </w:object>
      </w:r>
    </w:p>
    <w:p w:rsidR="00CA094E" w:rsidRDefault="00CA094E">
      <w:pPr>
        <w:jc w:val="center"/>
      </w:pPr>
    </w:p>
    <w:p w:rsidR="00CA094E" w:rsidRDefault="00CA094E">
      <w:pPr>
        <w:jc w:val="center"/>
      </w:pPr>
    </w:p>
    <w:p w:rsidR="00CA094E" w:rsidRDefault="00CA094E">
      <w:pPr>
        <w:jc w:val="center"/>
      </w:pPr>
    </w:p>
    <w:p w:rsidR="00D5682D" w:rsidRDefault="00D5682D">
      <w:pPr>
        <w:jc w:val="center"/>
        <w:rPr>
          <w:b/>
          <w:bCs/>
          <w:sz w:val="32"/>
        </w:rPr>
      </w:pPr>
      <w:r>
        <w:rPr>
          <w:b/>
          <w:bCs/>
          <w:sz w:val="32"/>
        </w:rPr>
        <w:t>Российская Федерация</w:t>
      </w:r>
    </w:p>
    <w:p w:rsidR="00D5682D" w:rsidRDefault="00D5682D">
      <w:pPr>
        <w:jc w:val="center"/>
        <w:rPr>
          <w:b/>
          <w:bCs/>
          <w:sz w:val="32"/>
        </w:rPr>
      </w:pPr>
      <w:r>
        <w:rPr>
          <w:b/>
          <w:bCs/>
          <w:sz w:val="32"/>
        </w:rPr>
        <w:t xml:space="preserve">Новгородская область </w:t>
      </w:r>
      <w:proofErr w:type="spellStart"/>
      <w:r>
        <w:rPr>
          <w:b/>
          <w:bCs/>
          <w:sz w:val="32"/>
        </w:rPr>
        <w:t>Боровичский</w:t>
      </w:r>
      <w:proofErr w:type="spellEnd"/>
      <w:r>
        <w:rPr>
          <w:b/>
          <w:bCs/>
          <w:sz w:val="32"/>
        </w:rPr>
        <w:t xml:space="preserve"> район</w:t>
      </w:r>
    </w:p>
    <w:p w:rsidR="00D5682D" w:rsidRDefault="00D5682D">
      <w:pPr>
        <w:jc w:val="center"/>
        <w:rPr>
          <w:b/>
          <w:bCs/>
          <w:sz w:val="32"/>
        </w:rPr>
      </w:pPr>
      <w:r>
        <w:rPr>
          <w:b/>
          <w:bCs/>
          <w:sz w:val="32"/>
        </w:rPr>
        <w:t xml:space="preserve">Совет депутатов Железковского </w:t>
      </w:r>
    </w:p>
    <w:p w:rsidR="00D5682D" w:rsidRDefault="00D5682D">
      <w:pPr>
        <w:jc w:val="center"/>
        <w:rPr>
          <w:b/>
          <w:bCs/>
          <w:sz w:val="32"/>
        </w:rPr>
      </w:pPr>
      <w:r>
        <w:rPr>
          <w:b/>
          <w:bCs/>
          <w:sz w:val="32"/>
        </w:rPr>
        <w:t>сельского поселения</w:t>
      </w:r>
    </w:p>
    <w:p w:rsidR="00D5682D" w:rsidRDefault="00D5682D">
      <w:pPr>
        <w:jc w:val="center"/>
        <w:rPr>
          <w:b/>
          <w:bCs/>
          <w:sz w:val="32"/>
        </w:rPr>
      </w:pPr>
    </w:p>
    <w:p w:rsidR="00D5682D" w:rsidRDefault="00D5682D">
      <w:pPr>
        <w:pStyle w:val="1"/>
        <w:rPr>
          <w:sz w:val="28"/>
        </w:rPr>
      </w:pPr>
      <w:proofErr w:type="gramStart"/>
      <w:r>
        <w:t>Р</w:t>
      </w:r>
      <w:proofErr w:type="gramEnd"/>
      <w:r>
        <w:t xml:space="preserve"> Е Ш Е Н И Е</w:t>
      </w:r>
    </w:p>
    <w:p w:rsidR="00D5682D" w:rsidRDefault="00D5682D">
      <w:pPr>
        <w:rPr>
          <w:sz w:val="28"/>
        </w:rPr>
      </w:pPr>
    </w:p>
    <w:p w:rsidR="00D5682D" w:rsidRDefault="00D5682D">
      <w:pPr>
        <w:pStyle w:val="9"/>
        <w:jc w:val="center"/>
      </w:pPr>
      <w:r>
        <w:rPr>
          <w:b/>
          <w:bCs/>
        </w:rPr>
        <w:t xml:space="preserve">от </w:t>
      </w:r>
      <w:r w:rsidR="009C5826">
        <w:rPr>
          <w:b/>
          <w:bCs/>
          <w:u w:val="single"/>
        </w:rPr>
        <w:t>00.00.2021</w:t>
      </w:r>
      <w:r w:rsidRPr="00CA094E">
        <w:rPr>
          <w:b/>
          <w:bCs/>
          <w:u w:val="single"/>
        </w:rPr>
        <w:t xml:space="preserve"> </w:t>
      </w:r>
      <w:r>
        <w:rPr>
          <w:b/>
          <w:bCs/>
        </w:rPr>
        <w:t xml:space="preserve">г. № </w:t>
      </w:r>
      <w:r>
        <w:rPr>
          <w:b/>
          <w:bCs/>
          <w:u w:val="single"/>
        </w:rPr>
        <w:t xml:space="preserve"> </w:t>
      </w:r>
    </w:p>
    <w:p w:rsidR="00D5682D" w:rsidRDefault="00D5682D">
      <w:pPr>
        <w:jc w:val="center"/>
        <w:rPr>
          <w:sz w:val="28"/>
        </w:rPr>
      </w:pPr>
      <w:r>
        <w:rPr>
          <w:sz w:val="28"/>
        </w:rPr>
        <w:t xml:space="preserve">д. </w:t>
      </w:r>
      <w:proofErr w:type="spellStart"/>
      <w:r>
        <w:rPr>
          <w:sz w:val="28"/>
        </w:rPr>
        <w:t>Железково</w:t>
      </w:r>
      <w:proofErr w:type="spellEnd"/>
    </w:p>
    <w:p w:rsidR="00D5682D" w:rsidRDefault="00D5682D">
      <w:pPr>
        <w:rPr>
          <w:sz w:val="28"/>
        </w:rPr>
      </w:pPr>
    </w:p>
    <w:p w:rsidR="0007583F" w:rsidRDefault="0007583F" w:rsidP="0007583F">
      <w:pPr>
        <w:jc w:val="center"/>
        <w:rPr>
          <w:sz w:val="28"/>
          <w:szCs w:val="28"/>
          <w:lang w:eastAsia="ru-RU"/>
        </w:rPr>
      </w:pPr>
      <w:r>
        <w:rPr>
          <w:b/>
          <w:sz w:val="28"/>
          <w:szCs w:val="28"/>
        </w:rPr>
        <w:t>О внесении изменений в решение Совета депутатов Железковского сельского поселения от 27.10.2021 № 56 «</w:t>
      </w:r>
      <w:r>
        <w:rPr>
          <w:b/>
          <w:sz w:val="28"/>
          <w:szCs w:val="28"/>
          <w:shd w:val="clear" w:color="auto" w:fill="FFFFFF"/>
          <w:lang w:eastAsia="ru-RU"/>
        </w:rPr>
        <w:t>Об утверждении Положения о муниципальном контроле в сфере благоустройства на территории Железковского сельского поселения»</w:t>
      </w:r>
    </w:p>
    <w:p w:rsidR="0007583F" w:rsidRDefault="0007583F" w:rsidP="0007583F">
      <w:pPr>
        <w:jc w:val="center"/>
        <w:rPr>
          <w:sz w:val="10"/>
          <w:szCs w:val="28"/>
          <w:lang w:eastAsia="ru-RU"/>
        </w:rPr>
      </w:pPr>
    </w:p>
    <w:p w:rsidR="00D5682D" w:rsidRDefault="0007583F" w:rsidP="0007583F">
      <w:pPr>
        <w:jc w:val="both"/>
        <w:rPr>
          <w:b/>
          <w:sz w:val="28"/>
          <w:szCs w:val="28"/>
        </w:rPr>
      </w:pPr>
      <w:r>
        <w:rPr>
          <w:sz w:val="28"/>
          <w:szCs w:val="28"/>
        </w:rPr>
        <w:t xml:space="preserve">      В соответствии </w:t>
      </w:r>
      <w:r>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w:t>
      </w:r>
      <w:hyperlink r:id="rId8" w:history="1">
        <w:r>
          <w:rPr>
            <w:rStyle w:val="a3"/>
            <w:color w:val="000000"/>
            <w:sz w:val="28"/>
            <w:szCs w:val="28"/>
          </w:rPr>
          <w:t>законом</w:t>
        </w:r>
      </w:hyperlink>
      <w:r>
        <w:rPr>
          <w:color w:val="000000"/>
          <w:sz w:val="28"/>
          <w:szCs w:val="28"/>
        </w:rPr>
        <w:t xml:space="preserve"> от 06.10.2003 № 131-ФЗ «Об общих принципах организации местного самоуправления в Российской Федерации»,</w:t>
      </w:r>
      <w:r>
        <w:rPr>
          <w:sz w:val="28"/>
          <w:szCs w:val="28"/>
        </w:rPr>
        <w:t xml:space="preserve"> </w:t>
      </w:r>
      <w:r w:rsidR="00D5682D">
        <w:rPr>
          <w:sz w:val="28"/>
          <w:szCs w:val="28"/>
        </w:rPr>
        <w:t xml:space="preserve">Совет депутатов Железковского сельского поселения </w:t>
      </w:r>
      <w:r w:rsidR="009C5826">
        <w:rPr>
          <w:sz w:val="28"/>
          <w:szCs w:val="28"/>
        </w:rPr>
        <w:t>третьего</w:t>
      </w:r>
      <w:r w:rsidR="00D5682D">
        <w:rPr>
          <w:sz w:val="28"/>
          <w:szCs w:val="28"/>
        </w:rPr>
        <w:t xml:space="preserve">  созыва</w:t>
      </w:r>
    </w:p>
    <w:p w:rsidR="00D5682D" w:rsidRDefault="00D5682D">
      <w:pPr>
        <w:shd w:val="clear" w:color="auto" w:fill="FFFFFF"/>
        <w:spacing w:line="317" w:lineRule="exact"/>
        <w:ind w:left="10"/>
        <w:rPr>
          <w:sz w:val="28"/>
          <w:szCs w:val="28"/>
        </w:rPr>
      </w:pPr>
      <w:r>
        <w:rPr>
          <w:b/>
          <w:sz w:val="28"/>
          <w:szCs w:val="28"/>
        </w:rPr>
        <w:t>Решил:</w:t>
      </w:r>
    </w:p>
    <w:p w:rsidR="0007583F" w:rsidRDefault="00316F10" w:rsidP="0007583F">
      <w:pPr>
        <w:tabs>
          <w:tab w:val="left" w:pos="1275"/>
        </w:tabs>
        <w:contextualSpacing/>
        <w:jc w:val="both"/>
        <w:rPr>
          <w:sz w:val="28"/>
          <w:szCs w:val="28"/>
        </w:rPr>
      </w:pPr>
      <w:r>
        <w:rPr>
          <w:color w:val="000000"/>
          <w:sz w:val="28"/>
          <w:szCs w:val="28"/>
        </w:rPr>
        <w:t>1.</w:t>
      </w:r>
      <w:r w:rsidR="0007583F">
        <w:rPr>
          <w:sz w:val="28"/>
          <w:szCs w:val="28"/>
        </w:rPr>
        <w:t xml:space="preserve">    1. Внести изменения  в решение Совета депутатов Железковского сельского поселения от 27.10.2021 № 56  «Об утверждении Положения о муниципальном контроле в сфере благоустройства на территории Железковского сельского поселения», изложив Приложение № 3 в новой редакции:  </w:t>
      </w:r>
    </w:p>
    <w:p w:rsidR="0007583F" w:rsidRDefault="0007583F" w:rsidP="0007583F">
      <w:pPr>
        <w:tabs>
          <w:tab w:val="left" w:pos="1275"/>
        </w:tabs>
        <w:jc w:val="both"/>
        <w:rPr>
          <w:rFonts w:eastAsia="Calibri"/>
          <w:sz w:val="28"/>
          <w:szCs w:val="28"/>
          <w:lang w:eastAsia="ru-RU"/>
        </w:rPr>
      </w:pPr>
      <w:r>
        <w:rPr>
          <w:sz w:val="28"/>
          <w:szCs w:val="28"/>
        </w:rPr>
        <w:t xml:space="preserve">  «</w:t>
      </w:r>
    </w:p>
    <w:p w:rsidR="0007583F" w:rsidRDefault="0007583F" w:rsidP="0007583F">
      <w:pPr>
        <w:widowControl w:val="0"/>
        <w:autoSpaceDE w:val="0"/>
        <w:autoSpaceDN w:val="0"/>
        <w:spacing w:line="192" w:lineRule="auto"/>
        <w:ind w:left="4535"/>
        <w:jc w:val="right"/>
        <w:outlineLvl w:val="1"/>
        <w:rPr>
          <w:sz w:val="28"/>
          <w:szCs w:val="28"/>
          <w:lang w:eastAsia="ru-RU"/>
        </w:rPr>
      </w:pPr>
      <w:r>
        <w:rPr>
          <w:sz w:val="24"/>
          <w:szCs w:val="24"/>
          <w:lang w:eastAsia="ru-RU"/>
        </w:rPr>
        <w:t>ПРИЛОЖЕНИЕ</w:t>
      </w:r>
      <w:r>
        <w:rPr>
          <w:sz w:val="28"/>
          <w:szCs w:val="28"/>
          <w:lang w:eastAsia="ru-RU"/>
        </w:rPr>
        <w:t xml:space="preserve"> 3 </w:t>
      </w:r>
    </w:p>
    <w:p w:rsidR="0007583F" w:rsidRDefault="0007583F" w:rsidP="0007583F">
      <w:pPr>
        <w:ind w:left="705"/>
        <w:jc w:val="right"/>
        <w:textAlignment w:val="baseline"/>
        <w:rPr>
          <w:rFonts w:eastAsia="Calibri"/>
          <w:bCs/>
          <w:sz w:val="24"/>
          <w:szCs w:val="24"/>
          <w:lang w:eastAsia="ru-RU"/>
        </w:rPr>
      </w:pPr>
      <w:r>
        <w:rPr>
          <w:rFonts w:eastAsia="Calibri"/>
          <w:bCs/>
          <w:sz w:val="28"/>
          <w:szCs w:val="28"/>
          <w:lang w:eastAsia="ru-RU"/>
        </w:rPr>
        <w:t>к Положению о муниципальном контроле</w:t>
      </w:r>
    </w:p>
    <w:p w:rsidR="0007583F" w:rsidRDefault="0007583F" w:rsidP="0007583F">
      <w:pPr>
        <w:ind w:left="705"/>
        <w:jc w:val="right"/>
        <w:textAlignment w:val="baseline"/>
        <w:rPr>
          <w:rFonts w:eastAsia="Calibri"/>
          <w:bCs/>
          <w:sz w:val="28"/>
          <w:szCs w:val="28"/>
          <w:lang w:eastAsia="ru-RU"/>
        </w:rPr>
      </w:pPr>
      <w:r>
        <w:rPr>
          <w:rFonts w:eastAsia="Calibri"/>
          <w:bCs/>
          <w:sz w:val="28"/>
          <w:szCs w:val="28"/>
          <w:lang w:eastAsia="ru-RU"/>
        </w:rPr>
        <w:t xml:space="preserve"> в сфере благоустройства</w:t>
      </w:r>
    </w:p>
    <w:p w:rsidR="0007583F" w:rsidRDefault="0007583F" w:rsidP="0007583F">
      <w:pPr>
        <w:widowControl w:val="0"/>
        <w:autoSpaceDN w:val="0"/>
        <w:jc w:val="center"/>
        <w:rPr>
          <w:iCs/>
          <w:kern w:val="3"/>
          <w:sz w:val="28"/>
          <w:szCs w:val="28"/>
          <w:lang w:eastAsia="ja-JP" w:bidi="fa-IR"/>
        </w:rPr>
      </w:pPr>
    </w:p>
    <w:p w:rsidR="0007583F" w:rsidRPr="0007583F" w:rsidRDefault="0007583F" w:rsidP="0007583F">
      <w:pPr>
        <w:widowControl w:val="0"/>
        <w:autoSpaceDN w:val="0"/>
        <w:jc w:val="center"/>
        <w:rPr>
          <w:b/>
          <w:bCs/>
          <w:kern w:val="3"/>
          <w:sz w:val="28"/>
          <w:szCs w:val="28"/>
          <w:lang w:eastAsia="ja-JP" w:bidi="fa-IR"/>
        </w:rPr>
      </w:pPr>
      <w:r w:rsidRPr="0007583F">
        <w:rPr>
          <w:b/>
          <w:bCs/>
          <w:kern w:val="3"/>
          <w:sz w:val="28"/>
          <w:szCs w:val="28"/>
          <w:lang w:eastAsia="ja-JP" w:bidi="fa-IR"/>
        </w:rPr>
        <w:t>Ключевые показатели муниципального контроля в сфере</w:t>
      </w:r>
    </w:p>
    <w:p w:rsidR="0007583F" w:rsidRPr="0007583F" w:rsidRDefault="0007583F" w:rsidP="0007583F">
      <w:pPr>
        <w:widowControl w:val="0"/>
        <w:autoSpaceDN w:val="0"/>
        <w:jc w:val="center"/>
        <w:rPr>
          <w:b/>
          <w:bCs/>
          <w:kern w:val="3"/>
          <w:sz w:val="28"/>
          <w:szCs w:val="28"/>
          <w:lang w:eastAsia="ja-JP" w:bidi="fa-IR"/>
        </w:rPr>
      </w:pPr>
      <w:r w:rsidRPr="0007583F">
        <w:rPr>
          <w:b/>
          <w:bCs/>
          <w:kern w:val="3"/>
          <w:sz w:val="28"/>
          <w:szCs w:val="28"/>
          <w:lang w:eastAsia="ja-JP" w:bidi="fa-IR"/>
        </w:rPr>
        <w:t xml:space="preserve">благоустройства на территории </w:t>
      </w:r>
      <w:r w:rsidRPr="0007583F">
        <w:rPr>
          <w:b/>
          <w:sz w:val="28"/>
          <w:szCs w:val="28"/>
        </w:rPr>
        <w:t>Железковского</w:t>
      </w:r>
      <w:r w:rsidRPr="0007583F">
        <w:rPr>
          <w:b/>
          <w:bCs/>
          <w:kern w:val="3"/>
          <w:sz w:val="28"/>
          <w:szCs w:val="28"/>
          <w:lang w:eastAsia="ja-JP" w:bidi="fa-IR"/>
        </w:rPr>
        <w:t xml:space="preserve">  </w:t>
      </w:r>
      <w:r w:rsidRPr="0007583F">
        <w:rPr>
          <w:b/>
          <w:kern w:val="3"/>
          <w:sz w:val="28"/>
          <w:szCs w:val="28"/>
          <w:lang w:eastAsia="ja-JP" w:bidi="fa-IR"/>
        </w:rPr>
        <w:t>сельского поселения</w:t>
      </w:r>
      <w:r w:rsidRPr="0007583F">
        <w:rPr>
          <w:b/>
          <w:bCs/>
          <w:kern w:val="3"/>
          <w:sz w:val="28"/>
          <w:szCs w:val="28"/>
          <w:lang w:eastAsia="ja-JP" w:bidi="fa-IR"/>
        </w:rPr>
        <w:t xml:space="preserve"> Новгородского муниципального района и их целевые значения, индикативные показатели муниципального контроля в сфере</w:t>
      </w:r>
    </w:p>
    <w:p w:rsidR="0007583F" w:rsidRPr="0007583F" w:rsidRDefault="0007583F" w:rsidP="0007583F">
      <w:pPr>
        <w:widowControl w:val="0"/>
        <w:autoSpaceDN w:val="0"/>
        <w:jc w:val="center"/>
        <w:rPr>
          <w:b/>
          <w:kern w:val="3"/>
          <w:sz w:val="28"/>
          <w:szCs w:val="28"/>
          <w:lang w:eastAsia="ja-JP" w:bidi="fa-IR"/>
        </w:rPr>
      </w:pPr>
      <w:r w:rsidRPr="0007583F">
        <w:rPr>
          <w:b/>
          <w:bCs/>
          <w:kern w:val="3"/>
          <w:sz w:val="28"/>
          <w:szCs w:val="28"/>
          <w:lang w:eastAsia="ja-JP" w:bidi="fa-IR"/>
        </w:rPr>
        <w:t xml:space="preserve">благоустройства на территории </w:t>
      </w:r>
      <w:r w:rsidRPr="0007583F">
        <w:rPr>
          <w:b/>
          <w:sz w:val="28"/>
          <w:szCs w:val="28"/>
        </w:rPr>
        <w:t>Железковского</w:t>
      </w:r>
      <w:r w:rsidRPr="0007583F">
        <w:rPr>
          <w:b/>
          <w:bCs/>
          <w:kern w:val="3"/>
          <w:sz w:val="28"/>
          <w:szCs w:val="28"/>
          <w:lang w:eastAsia="ja-JP" w:bidi="fa-IR"/>
        </w:rPr>
        <w:t xml:space="preserve">  </w:t>
      </w:r>
      <w:r w:rsidRPr="0007583F">
        <w:rPr>
          <w:b/>
          <w:kern w:val="3"/>
          <w:sz w:val="28"/>
          <w:szCs w:val="28"/>
          <w:lang w:eastAsia="ja-JP" w:bidi="fa-IR"/>
        </w:rPr>
        <w:t xml:space="preserve">сельского поселения </w:t>
      </w:r>
      <w:r w:rsidRPr="0007583F">
        <w:rPr>
          <w:b/>
          <w:bCs/>
          <w:kern w:val="3"/>
          <w:sz w:val="28"/>
          <w:szCs w:val="28"/>
          <w:lang w:eastAsia="ja-JP" w:bidi="fa-IR"/>
        </w:rPr>
        <w:t>Новгородского муниципального района</w:t>
      </w:r>
    </w:p>
    <w:p w:rsidR="0007583F" w:rsidRDefault="0007583F" w:rsidP="0007583F">
      <w:pPr>
        <w:widowControl w:val="0"/>
        <w:autoSpaceDN w:val="0"/>
        <w:jc w:val="center"/>
        <w:rPr>
          <w:kern w:val="3"/>
          <w:sz w:val="28"/>
          <w:szCs w:val="28"/>
          <w:lang w:eastAsia="ja-JP" w:bidi="fa-IR"/>
        </w:rPr>
      </w:pPr>
    </w:p>
    <w:p w:rsidR="0007583F" w:rsidRDefault="0007583F" w:rsidP="0007583F">
      <w:pPr>
        <w:widowControl w:val="0"/>
        <w:autoSpaceDN w:val="0"/>
        <w:ind w:firstLine="737"/>
        <w:jc w:val="both"/>
        <w:rPr>
          <w:kern w:val="3"/>
          <w:sz w:val="28"/>
          <w:szCs w:val="28"/>
          <w:lang w:eastAsia="ja-JP" w:bidi="fa-IR"/>
        </w:rPr>
      </w:pPr>
      <w:r>
        <w:rPr>
          <w:kern w:val="3"/>
          <w:sz w:val="28"/>
          <w:szCs w:val="28"/>
          <w:lang w:eastAsia="ja-JP" w:bidi="fa-IR"/>
        </w:rPr>
        <w:t xml:space="preserve">    Ключевые показатели муниципального контроля в сфере благоустройства в </w:t>
      </w:r>
      <w:proofErr w:type="spellStart"/>
      <w:r>
        <w:rPr>
          <w:rFonts w:cs="Tahoma"/>
          <w:color w:val="000000"/>
          <w:kern w:val="3"/>
          <w:sz w:val="28"/>
          <w:szCs w:val="28"/>
          <w:lang w:eastAsia="ja-JP" w:bidi="fa-IR"/>
        </w:rPr>
        <w:t>Железковском</w:t>
      </w:r>
      <w:proofErr w:type="spellEnd"/>
      <w:r>
        <w:rPr>
          <w:kern w:val="3"/>
          <w:sz w:val="28"/>
          <w:szCs w:val="28"/>
          <w:lang w:eastAsia="ja-JP" w:bidi="fa-IR"/>
        </w:rPr>
        <w:t xml:space="preserve"> сельском поселении и их целевые значения:</w:t>
      </w:r>
    </w:p>
    <w:p w:rsidR="0007583F" w:rsidRDefault="0007583F" w:rsidP="0007583F">
      <w:pPr>
        <w:widowControl w:val="0"/>
        <w:tabs>
          <w:tab w:val="left" w:pos="540"/>
        </w:tabs>
        <w:autoSpaceDE w:val="0"/>
        <w:autoSpaceDN w:val="0"/>
        <w:ind w:firstLine="540"/>
        <w:jc w:val="both"/>
        <w:rPr>
          <w:sz w:val="28"/>
          <w:szCs w:val="28"/>
          <w:lang w:eastAsia="ru-RU"/>
        </w:rPr>
      </w:pPr>
      <w:r>
        <w:rPr>
          <w:sz w:val="28"/>
          <w:szCs w:val="28"/>
          <w:lang w:eastAsia="ru-RU"/>
        </w:rPr>
        <w:t xml:space="preserve">Доля устраненных нарушений из числа выявленных нарушений обязательных </w:t>
      </w:r>
      <w:r>
        <w:rPr>
          <w:sz w:val="28"/>
          <w:szCs w:val="28"/>
          <w:lang w:eastAsia="ru-RU"/>
        </w:rPr>
        <w:lastRenderedPageBreak/>
        <w:t>требований - 70%.</w:t>
      </w:r>
    </w:p>
    <w:p w:rsidR="0007583F" w:rsidRDefault="0007583F" w:rsidP="0007583F">
      <w:pPr>
        <w:widowControl w:val="0"/>
        <w:tabs>
          <w:tab w:val="left" w:pos="540"/>
        </w:tabs>
        <w:autoSpaceDE w:val="0"/>
        <w:autoSpaceDN w:val="0"/>
        <w:ind w:firstLine="540"/>
        <w:jc w:val="both"/>
        <w:rPr>
          <w:sz w:val="28"/>
          <w:szCs w:val="28"/>
          <w:lang w:eastAsia="ru-RU"/>
        </w:rPr>
      </w:pPr>
      <w:r>
        <w:rPr>
          <w:sz w:val="28"/>
          <w:szCs w:val="28"/>
          <w:lang w:eastAsia="ru-RU"/>
        </w:rPr>
        <w:t>Доля выполнения плана проведения плановых контрольных мероприятий на очередной календарный год - 100%.</w:t>
      </w:r>
    </w:p>
    <w:p w:rsidR="0007583F" w:rsidRDefault="0007583F" w:rsidP="0007583F">
      <w:pPr>
        <w:widowControl w:val="0"/>
        <w:tabs>
          <w:tab w:val="left" w:pos="540"/>
        </w:tabs>
        <w:autoSpaceDE w:val="0"/>
        <w:autoSpaceDN w:val="0"/>
        <w:ind w:firstLine="540"/>
        <w:jc w:val="both"/>
        <w:rPr>
          <w:sz w:val="28"/>
          <w:szCs w:val="28"/>
          <w:lang w:eastAsia="ru-RU"/>
        </w:rPr>
      </w:pPr>
      <w:r>
        <w:rPr>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7583F" w:rsidRDefault="0007583F" w:rsidP="0007583F">
      <w:pPr>
        <w:widowControl w:val="0"/>
        <w:tabs>
          <w:tab w:val="left" w:pos="540"/>
        </w:tabs>
        <w:autoSpaceDE w:val="0"/>
        <w:autoSpaceDN w:val="0"/>
        <w:ind w:firstLine="540"/>
        <w:jc w:val="both"/>
        <w:rPr>
          <w:sz w:val="28"/>
          <w:szCs w:val="28"/>
          <w:lang w:eastAsia="ru-RU"/>
        </w:rPr>
      </w:pPr>
      <w:r>
        <w:rPr>
          <w:sz w:val="28"/>
          <w:szCs w:val="28"/>
          <w:lang w:eastAsia="ru-RU"/>
        </w:rPr>
        <w:t>Доля отмененных результатов контрольных мероприятий - 0%.</w:t>
      </w:r>
    </w:p>
    <w:p w:rsidR="0007583F" w:rsidRDefault="0007583F" w:rsidP="0007583F">
      <w:pPr>
        <w:widowControl w:val="0"/>
        <w:tabs>
          <w:tab w:val="left" w:pos="540"/>
        </w:tabs>
        <w:autoSpaceDE w:val="0"/>
        <w:autoSpaceDN w:val="0"/>
        <w:ind w:firstLine="540"/>
        <w:jc w:val="both"/>
        <w:rPr>
          <w:sz w:val="28"/>
          <w:szCs w:val="28"/>
          <w:lang w:eastAsia="ru-RU"/>
        </w:rPr>
      </w:pPr>
      <w:r>
        <w:rPr>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7583F" w:rsidRDefault="0007583F" w:rsidP="0007583F">
      <w:pPr>
        <w:widowControl w:val="0"/>
        <w:tabs>
          <w:tab w:val="left" w:pos="540"/>
        </w:tabs>
        <w:autoSpaceDE w:val="0"/>
        <w:autoSpaceDN w:val="0"/>
        <w:ind w:firstLine="540"/>
        <w:jc w:val="both"/>
        <w:rPr>
          <w:sz w:val="28"/>
          <w:szCs w:val="28"/>
          <w:lang w:eastAsia="ru-RU"/>
        </w:rPr>
      </w:pPr>
      <w:r>
        <w:rPr>
          <w:sz w:val="28"/>
          <w:szCs w:val="28"/>
          <w:lang w:eastAsia="ru-RU"/>
        </w:rPr>
        <w:t>Доля вынесенных судебных решений о назначении административного наказания по материалам контрольного органа - 95%.</w:t>
      </w:r>
    </w:p>
    <w:p w:rsidR="0007583F" w:rsidRDefault="0007583F" w:rsidP="0007583F">
      <w:pPr>
        <w:widowControl w:val="0"/>
        <w:tabs>
          <w:tab w:val="left" w:pos="540"/>
        </w:tabs>
        <w:autoSpaceDE w:val="0"/>
        <w:autoSpaceDN w:val="0"/>
        <w:ind w:firstLine="540"/>
        <w:jc w:val="both"/>
        <w:rPr>
          <w:sz w:val="28"/>
          <w:szCs w:val="28"/>
          <w:lang w:eastAsia="ru-RU"/>
        </w:rPr>
      </w:pPr>
      <w:r>
        <w:rPr>
          <w:sz w:val="28"/>
          <w:szCs w:val="28"/>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07583F" w:rsidRDefault="0007583F" w:rsidP="0007583F">
      <w:pPr>
        <w:jc w:val="center"/>
        <w:rPr>
          <w:rFonts w:eastAsiaTheme="minorHAnsi"/>
          <w:b/>
          <w:sz w:val="4"/>
          <w:szCs w:val="28"/>
          <w:lang w:eastAsia="en-US"/>
        </w:rPr>
      </w:pPr>
      <w:bookmarkStart w:id="4" w:name="_GoBack"/>
      <w:bookmarkEnd w:id="4"/>
    </w:p>
    <w:p w:rsidR="0007583F" w:rsidRDefault="0007583F" w:rsidP="0007583F">
      <w:pPr>
        <w:jc w:val="center"/>
        <w:rPr>
          <w:b/>
          <w:sz w:val="28"/>
          <w:szCs w:val="28"/>
        </w:rPr>
      </w:pPr>
      <w:r>
        <w:rPr>
          <w:b/>
          <w:sz w:val="28"/>
          <w:szCs w:val="28"/>
        </w:rPr>
        <w:t>Индикативные показатели:</w:t>
      </w:r>
    </w:p>
    <w:p w:rsidR="0007583F" w:rsidRDefault="0007583F" w:rsidP="0007583F">
      <w:pPr>
        <w:pStyle w:val="Default"/>
        <w:numPr>
          <w:ilvl w:val="0"/>
          <w:numId w:val="6"/>
        </w:numPr>
        <w:ind w:left="0" w:firstLine="709"/>
        <w:contextualSpacing/>
        <w:jc w:val="both"/>
        <w:rPr>
          <w:sz w:val="28"/>
          <w:szCs w:val="28"/>
        </w:rPr>
      </w:pPr>
      <w:r>
        <w:rPr>
          <w:sz w:val="28"/>
          <w:szCs w:val="28"/>
        </w:rPr>
        <w:t>количество плановых контрольных (надзорных) мероприятий, проведенных за отчетный период;</w:t>
      </w:r>
    </w:p>
    <w:p w:rsidR="0007583F" w:rsidRDefault="0007583F" w:rsidP="0007583F">
      <w:pPr>
        <w:pStyle w:val="Default"/>
        <w:numPr>
          <w:ilvl w:val="0"/>
          <w:numId w:val="6"/>
        </w:numPr>
        <w:ind w:left="0" w:firstLine="709"/>
        <w:contextualSpacing/>
        <w:jc w:val="both"/>
        <w:rPr>
          <w:sz w:val="28"/>
          <w:szCs w:val="28"/>
        </w:rPr>
      </w:pPr>
      <w:r>
        <w:rPr>
          <w:sz w:val="28"/>
          <w:szCs w:val="28"/>
        </w:rPr>
        <w:t>количество внеплановых контрольных (надзорных) мероприятий, проведенных за отчетный период;</w:t>
      </w:r>
    </w:p>
    <w:p w:rsidR="0007583F" w:rsidRDefault="0007583F" w:rsidP="0007583F">
      <w:pPr>
        <w:pStyle w:val="af5"/>
        <w:numPr>
          <w:ilvl w:val="0"/>
          <w:numId w:val="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7583F" w:rsidRDefault="0007583F" w:rsidP="0007583F">
      <w:pPr>
        <w:pStyle w:val="Default"/>
        <w:numPr>
          <w:ilvl w:val="0"/>
          <w:numId w:val="6"/>
        </w:numPr>
        <w:ind w:left="0" w:firstLine="709"/>
        <w:contextualSpacing/>
        <w:jc w:val="both"/>
        <w:rPr>
          <w:sz w:val="28"/>
          <w:szCs w:val="28"/>
        </w:rPr>
      </w:pPr>
      <w:r>
        <w:rPr>
          <w:sz w:val="28"/>
          <w:szCs w:val="28"/>
        </w:rPr>
        <w:t xml:space="preserve">общее количество контрольных (надзорных) мероприятий </w:t>
      </w:r>
      <w:r>
        <w:rPr>
          <w:sz w:val="28"/>
          <w:szCs w:val="28"/>
        </w:rPr>
        <w:br/>
        <w:t>с взаимодействием, проведенных за отчетный период;</w:t>
      </w:r>
    </w:p>
    <w:p w:rsidR="0007583F" w:rsidRDefault="0007583F" w:rsidP="0007583F">
      <w:pPr>
        <w:pStyle w:val="Default"/>
        <w:numPr>
          <w:ilvl w:val="0"/>
          <w:numId w:val="6"/>
        </w:numPr>
        <w:ind w:left="0" w:firstLine="709"/>
        <w:contextualSpacing/>
        <w:jc w:val="both"/>
        <w:rPr>
          <w:sz w:val="28"/>
          <w:szCs w:val="28"/>
        </w:rPr>
      </w:pPr>
      <w:r>
        <w:rPr>
          <w:sz w:val="28"/>
          <w:szCs w:val="28"/>
        </w:rPr>
        <w:t>количество контрольных (надзорных) мероприятий с взаимодействием по каждому виду КНМ, проведенных за отчетный период;</w:t>
      </w:r>
    </w:p>
    <w:p w:rsidR="0007583F" w:rsidRDefault="0007583F" w:rsidP="0007583F">
      <w:pPr>
        <w:pStyle w:val="Default"/>
        <w:numPr>
          <w:ilvl w:val="0"/>
          <w:numId w:val="6"/>
        </w:numPr>
        <w:ind w:left="0" w:firstLine="709"/>
        <w:contextualSpacing/>
        <w:jc w:val="both"/>
        <w:rPr>
          <w:sz w:val="28"/>
          <w:szCs w:val="28"/>
        </w:rPr>
      </w:pPr>
      <w:r>
        <w:rPr>
          <w:sz w:val="28"/>
          <w:szCs w:val="28"/>
        </w:rPr>
        <w:t xml:space="preserve">количество контрольных (надзорных) мероприятий, проведенных </w:t>
      </w:r>
      <w:r>
        <w:rPr>
          <w:sz w:val="28"/>
          <w:szCs w:val="28"/>
        </w:rPr>
        <w:br/>
        <w:t>с использованием средств дистанционного взаимодействия, за отчетный период;</w:t>
      </w:r>
    </w:p>
    <w:p w:rsidR="0007583F" w:rsidRDefault="0007583F" w:rsidP="0007583F">
      <w:pPr>
        <w:pStyle w:val="Default"/>
        <w:numPr>
          <w:ilvl w:val="0"/>
          <w:numId w:val="6"/>
        </w:numPr>
        <w:ind w:left="0" w:firstLine="709"/>
        <w:contextualSpacing/>
        <w:jc w:val="both"/>
        <w:rPr>
          <w:sz w:val="28"/>
          <w:szCs w:val="28"/>
        </w:rPr>
      </w:pPr>
      <w:r>
        <w:rPr>
          <w:sz w:val="28"/>
          <w:szCs w:val="28"/>
        </w:rPr>
        <w:t xml:space="preserve">количество обязательных профилактических визитов, проведенных </w:t>
      </w:r>
      <w:r>
        <w:rPr>
          <w:sz w:val="28"/>
          <w:szCs w:val="28"/>
        </w:rPr>
        <w:br/>
        <w:t>за отчетный период;</w:t>
      </w:r>
    </w:p>
    <w:p w:rsidR="0007583F" w:rsidRDefault="0007583F" w:rsidP="0007583F">
      <w:pPr>
        <w:pStyle w:val="Default"/>
        <w:numPr>
          <w:ilvl w:val="0"/>
          <w:numId w:val="6"/>
        </w:numPr>
        <w:ind w:left="0" w:firstLine="709"/>
        <w:contextualSpacing/>
        <w:jc w:val="both"/>
        <w:rPr>
          <w:sz w:val="28"/>
          <w:szCs w:val="28"/>
        </w:rPr>
      </w:pPr>
      <w:r>
        <w:rPr>
          <w:sz w:val="28"/>
          <w:szCs w:val="28"/>
        </w:rPr>
        <w:t>количество предостережений о недопустимости нарушения обязательных требований, объявленных за отчетный период;</w:t>
      </w:r>
    </w:p>
    <w:p w:rsidR="0007583F" w:rsidRDefault="0007583F" w:rsidP="0007583F">
      <w:pPr>
        <w:pStyle w:val="Default"/>
        <w:numPr>
          <w:ilvl w:val="0"/>
          <w:numId w:val="6"/>
        </w:numPr>
        <w:ind w:left="0" w:firstLine="709"/>
        <w:contextualSpacing/>
        <w:jc w:val="both"/>
        <w:rPr>
          <w:sz w:val="28"/>
          <w:szCs w:val="28"/>
        </w:rPr>
      </w:pPr>
      <w:r>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07583F" w:rsidRDefault="0007583F" w:rsidP="0007583F">
      <w:pPr>
        <w:pStyle w:val="Default"/>
        <w:numPr>
          <w:ilvl w:val="0"/>
          <w:numId w:val="6"/>
        </w:numPr>
        <w:ind w:left="0" w:firstLine="709"/>
        <w:contextualSpacing/>
        <w:jc w:val="both"/>
        <w:rPr>
          <w:sz w:val="28"/>
          <w:szCs w:val="28"/>
        </w:rPr>
      </w:pPr>
      <w:r>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07583F" w:rsidRDefault="0007583F" w:rsidP="0007583F">
      <w:pPr>
        <w:pStyle w:val="Default"/>
        <w:numPr>
          <w:ilvl w:val="0"/>
          <w:numId w:val="6"/>
        </w:numPr>
        <w:ind w:left="0" w:firstLine="709"/>
        <w:contextualSpacing/>
        <w:jc w:val="both"/>
        <w:rPr>
          <w:sz w:val="28"/>
          <w:szCs w:val="28"/>
        </w:rPr>
      </w:pPr>
      <w:r>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07583F" w:rsidRDefault="0007583F" w:rsidP="0007583F">
      <w:pPr>
        <w:pStyle w:val="Default"/>
        <w:numPr>
          <w:ilvl w:val="0"/>
          <w:numId w:val="6"/>
        </w:numPr>
        <w:ind w:left="0" w:firstLine="709"/>
        <w:contextualSpacing/>
        <w:jc w:val="both"/>
        <w:rPr>
          <w:sz w:val="28"/>
          <w:szCs w:val="28"/>
        </w:rPr>
      </w:pPr>
      <w:r>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07583F" w:rsidRDefault="0007583F" w:rsidP="0007583F">
      <w:pPr>
        <w:pStyle w:val="Default"/>
        <w:numPr>
          <w:ilvl w:val="0"/>
          <w:numId w:val="6"/>
        </w:numPr>
        <w:ind w:left="0" w:firstLine="709"/>
        <w:contextualSpacing/>
        <w:jc w:val="both"/>
        <w:rPr>
          <w:sz w:val="28"/>
          <w:szCs w:val="28"/>
        </w:rPr>
      </w:pPr>
      <w:r>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07583F" w:rsidRDefault="0007583F" w:rsidP="0007583F">
      <w:pPr>
        <w:pStyle w:val="Default"/>
        <w:numPr>
          <w:ilvl w:val="0"/>
          <w:numId w:val="6"/>
        </w:numPr>
        <w:ind w:left="0" w:firstLine="709"/>
        <w:contextualSpacing/>
        <w:jc w:val="both"/>
        <w:rPr>
          <w:sz w:val="28"/>
          <w:szCs w:val="28"/>
        </w:rPr>
      </w:pPr>
      <w:r>
        <w:rPr>
          <w:sz w:val="28"/>
          <w:szCs w:val="28"/>
        </w:rPr>
        <w:lastRenderedPageBreak/>
        <w:t>общее количество учтенных объектов контроля на конец отчетного периода;</w:t>
      </w:r>
    </w:p>
    <w:p w:rsidR="0007583F" w:rsidRDefault="0007583F" w:rsidP="0007583F">
      <w:pPr>
        <w:pStyle w:val="Default"/>
        <w:numPr>
          <w:ilvl w:val="0"/>
          <w:numId w:val="6"/>
        </w:numPr>
        <w:ind w:left="0" w:firstLine="709"/>
        <w:contextualSpacing/>
        <w:jc w:val="both"/>
        <w:rPr>
          <w:sz w:val="28"/>
          <w:szCs w:val="28"/>
        </w:rPr>
      </w:pPr>
      <w:r>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07583F" w:rsidRDefault="0007583F" w:rsidP="0007583F">
      <w:pPr>
        <w:pStyle w:val="Default"/>
        <w:numPr>
          <w:ilvl w:val="0"/>
          <w:numId w:val="6"/>
        </w:numPr>
        <w:ind w:left="0" w:firstLine="709"/>
        <w:contextualSpacing/>
        <w:jc w:val="both"/>
        <w:rPr>
          <w:sz w:val="28"/>
          <w:szCs w:val="28"/>
        </w:rPr>
      </w:pPr>
      <w:r>
        <w:rPr>
          <w:sz w:val="28"/>
          <w:szCs w:val="28"/>
        </w:rPr>
        <w:t>количество учтенных контролируемых лиц на конец отчетного периода;</w:t>
      </w:r>
    </w:p>
    <w:p w:rsidR="0007583F" w:rsidRDefault="0007583F" w:rsidP="0007583F">
      <w:pPr>
        <w:pStyle w:val="Default"/>
        <w:numPr>
          <w:ilvl w:val="0"/>
          <w:numId w:val="6"/>
        </w:numPr>
        <w:ind w:left="0" w:firstLine="709"/>
        <w:contextualSpacing/>
        <w:jc w:val="both"/>
        <w:rPr>
          <w:sz w:val="28"/>
          <w:szCs w:val="28"/>
        </w:rPr>
      </w:pPr>
      <w:r>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07583F" w:rsidRDefault="0007583F" w:rsidP="0007583F">
      <w:pPr>
        <w:pStyle w:val="af5"/>
        <w:numPr>
          <w:ilvl w:val="0"/>
          <w:numId w:val="6"/>
        </w:numPr>
        <w:spacing w:line="240" w:lineRule="auto"/>
        <w:ind w:left="0" w:firstLine="709"/>
        <w:jc w:val="both"/>
        <w:rPr>
          <w:rFonts w:ascii="Times New Roman" w:hAnsi="Times New Roman"/>
          <w:sz w:val="28"/>
          <w:szCs w:val="28"/>
        </w:rPr>
      </w:pPr>
      <w:r>
        <w:rPr>
          <w:rFonts w:ascii="Times New Roman" w:hAnsi="Times New Roman"/>
          <w:sz w:val="28"/>
          <w:szCs w:val="28"/>
        </w:rPr>
        <w:t xml:space="preserve">общее количество жалоб, поданных контролируемыми лицами </w:t>
      </w:r>
      <w:r>
        <w:rPr>
          <w:rFonts w:ascii="Times New Roman" w:hAnsi="Times New Roman"/>
          <w:sz w:val="28"/>
          <w:szCs w:val="28"/>
        </w:rPr>
        <w:br/>
        <w:t>в досудебном порядке за отчетный период;</w:t>
      </w:r>
    </w:p>
    <w:p w:rsidR="0007583F" w:rsidRDefault="0007583F" w:rsidP="0007583F">
      <w:pPr>
        <w:pStyle w:val="af5"/>
        <w:numPr>
          <w:ilvl w:val="0"/>
          <w:numId w:val="6"/>
        </w:numPr>
        <w:spacing w:line="240" w:lineRule="auto"/>
        <w:ind w:left="0" w:firstLine="709"/>
        <w:jc w:val="both"/>
        <w:rPr>
          <w:rFonts w:ascii="Times New Roman" w:hAnsi="Times New Roman"/>
          <w:sz w:val="28"/>
          <w:szCs w:val="28"/>
        </w:rPr>
      </w:pPr>
      <w:r>
        <w:rPr>
          <w:rFonts w:ascii="Times New Roman" w:hAnsi="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07583F" w:rsidRDefault="0007583F" w:rsidP="0007583F">
      <w:pPr>
        <w:pStyle w:val="af5"/>
        <w:numPr>
          <w:ilvl w:val="0"/>
          <w:numId w:val="6"/>
        </w:numPr>
        <w:spacing w:line="240" w:lineRule="auto"/>
        <w:ind w:left="0" w:firstLine="709"/>
        <w:jc w:val="both"/>
        <w:rPr>
          <w:rFonts w:ascii="Times New Roman" w:hAnsi="Times New Roman"/>
          <w:sz w:val="28"/>
          <w:szCs w:val="28"/>
        </w:rPr>
      </w:pPr>
      <w:r>
        <w:rPr>
          <w:rFonts w:ascii="Times New Roman" w:hAnsi="Times New Roman"/>
          <w:sz w:val="28"/>
          <w:szCs w:val="28"/>
        </w:rPr>
        <w:t xml:space="preserve">количество жалоб, поданных контролируемыми лицами в досудебном порядке,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7583F" w:rsidRDefault="0007583F" w:rsidP="0007583F">
      <w:pPr>
        <w:pStyle w:val="af5"/>
        <w:numPr>
          <w:ilvl w:val="0"/>
          <w:numId w:val="6"/>
        </w:numPr>
        <w:spacing w:line="240" w:lineRule="auto"/>
        <w:ind w:left="0" w:firstLine="709"/>
        <w:jc w:val="both"/>
        <w:rPr>
          <w:rFonts w:ascii="Times New Roman" w:hAnsi="Times New Roman"/>
          <w:sz w:val="28"/>
          <w:szCs w:val="28"/>
        </w:rPr>
      </w:pPr>
      <w:r>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7583F" w:rsidRDefault="0007583F" w:rsidP="0007583F">
      <w:pPr>
        <w:pStyle w:val="af5"/>
        <w:numPr>
          <w:ilvl w:val="0"/>
          <w:numId w:val="6"/>
        </w:numPr>
        <w:spacing w:line="240" w:lineRule="auto"/>
        <w:ind w:left="0" w:firstLine="709"/>
        <w:jc w:val="both"/>
        <w:rPr>
          <w:rFonts w:ascii="Times New Roman" w:hAnsi="Times New Roman"/>
          <w:sz w:val="28"/>
          <w:szCs w:val="28"/>
        </w:rPr>
      </w:pPr>
      <w:r>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Pr>
          <w:rFonts w:ascii="Times New Roman" w:hAnsi="Times New Roman"/>
          <w:sz w:val="28"/>
          <w:szCs w:val="28"/>
        </w:rPr>
        <w:br/>
        <w:t>об удовлетворении заявленных требований, за отчетный период;</w:t>
      </w:r>
    </w:p>
    <w:p w:rsidR="0007583F" w:rsidRDefault="0007583F" w:rsidP="0007583F">
      <w:pPr>
        <w:pStyle w:val="af5"/>
        <w:numPr>
          <w:ilvl w:val="0"/>
          <w:numId w:val="6"/>
        </w:numPr>
        <w:spacing w:line="240" w:lineRule="auto"/>
        <w:ind w:left="0" w:firstLine="709"/>
        <w:jc w:val="both"/>
        <w:rPr>
          <w:rFonts w:ascii="Times New Roman" w:hAnsi="Times New Roman"/>
          <w:sz w:val="28"/>
          <w:szCs w:val="28"/>
        </w:rPr>
      </w:pPr>
      <w:r>
        <w:rPr>
          <w:rFonts w:ascii="Times New Roman" w:hAnsi="Times New Roman"/>
          <w:sz w:val="28"/>
          <w:szCs w:val="28"/>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Pr>
          <w:rFonts w:ascii="Times New Roman" w:hAnsi="Times New Roman"/>
          <w:sz w:val="28"/>
          <w:szCs w:val="28"/>
        </w:rPr>
        <w:t>результаты</w:t>
      </w:r>
      <w:proofErr w:type="gramEnd"/>
      <w:r>
        <w:rPr>
          <w:rFonts w:ascii="Times New Roman" w:hAnsi="Times New Roman"/>
          <w:sz w:val="28"/>
          <w:szCs w:val="28"/>
        </w:rPr>
        <w:t xml:space="preserve"> которых были признаны недействительными и (или) отменены, за отчетный период.».</w:t>
      </w:r>
    </w:p>
    <w:p w:rsidR="0007583F" w:rsidRDefault="0007583F" w:rsidP="0007583F">
      <w:pPr>
        <w:tabs>
          <w:tab w:val="left" w:pos="1275"/>
        </w:tabs>
        <w:jc w:val="both"/>
        <w:rPr>
          <w:sz w:val="28"/>
          <w:szCs w:val="28"/>
        </w:rPr>
      </w:pPr>
      <w:r>
        <w:rPr>
          <w:sz w:val="28"/>
          <w:szCs w:val="28"/>
        </w:rPr>
        <w:t>2. Настоящее решение вступает в силу с «01» января 2022 года.</w:t>
      </w:r>
    </w:p>
    <w:p w:rsidR="0007583F" w:rsidRDefault="0007583F" w:rsidP="0007583F">
      <w:pPr>
        <w:tabs>
          <w:tab w:val="left" w:pos="1275"/>
        </w:tabs>
        <w:jc w:val="center"/>
        <w:rPr>
          <w:sz w:val="2"/>
          <w:szCs w:val="28"/>
        </w:rPr>
      </w:pPr>
    </w:p>
    <w:p w:rsidR="00D5682D" w:rsidRDefault="0007583F" w:rsidP="0007583F">
      <w:pPr>
        <w:shd w:val="clear" w:color="auto" w:fill="FFFFFF"/>
        <w:jc w:val="both"/>
        <w:rPr>
          <w:sz w:val="28"/>
          <w:szCs w:val="28"/>
          <w:lang w:eastAsia="ru-RU"/>
        </w:rPr>
      </w:pPr>
      <w:r>
        <w:rPr>
          <w:sz w:val="28"/>
          <w:szCs w:val="28"/>
        </w:rPr>
        <w:t>3.</w:t>
      </w:r>
      <w:r>
        <w:rPr>
          <w:sz w:val="28"/>
          <w:szCs w:val="28"/>
          <w:lang w:eastAsia="ru-RU"/>
        </w:rPr>
        <w:t xml:space="preserve">Опубликовать решение в бюллетене «Официальный вестник </w:t>
      </w:r>
      <w:r>
        <w:rPr>
          <w:sz w:val="28"/>
          <w:szCs w:val="28"/>
        </w:rPr>
        <w:t>Железковского</w:t>
      </w:r>
      <w:r>
        <w:rPr>
          <w:sz w:val="28"/>
          <w:szCs w:val="28"/>
          <w:lang w:eastAsia="ru-RU"/>
        </w:rPr>
        <w:t xml:space="preserve"> сельского поселения» и разместить на официальном сайте Администрации сельского поселения в информационно-телекоммуникационной сети</w:t>
      </w:r>
    </w:p>
    <w:p w:rsidR="0007583F" w:rsidRDefault="0007583F" w:rsidP="0007583F">
      <w:pPr>
        <w:shd w:val="clear" w:color="auto" w:fill="FFFFFF"/>
        <w:jc w:val="both"/>
        <w:rPr>
          <w:sz w:val="28"/>
          <w:szCs w:val="28"/>
          <w:lang w:eastAsia="ru-RU"/>
        </w:rPr>
      </w:pPr>
    </w:p>
    <w:p w:rsidR="0007583F" w:rsidRDefault="0007583F" w:rsidP="0007583F">
      <w:pPr>
        <w:shd w:val="clear" w:color="auto" w:fill="FFFFFF"/>
        <w:jc w:val="both"/>
      </w:pPr>
    </w:p>
    <w:p w:rsidR="00D5682D" w:rsidRDefault="000F3196">
      <w:pPr>
        <w:spacing w:line="360" w:lineRule="auto"/>
        <w:jc w:val="both"/>
        <w:rPr>
          <w:b/>
          <w:bCs/>
          <w:sz w:val="28"/>
          <w:szCs w:val="28"/>
        </w:rPr>
      </w:pPr>
      <w:r>
        <w:rPr>
          <w:b/>
          <w:bCs/>
          <w:sz w:val="28"/>
          <w:szCs w:val="28"/>
        </w:rPr>
        <w:t>Глава сельского поселения</w:t>
      </w:r>
      <w:r w:rsidR="00D5682D">
        <w:rPr>
          <w:b/>
          <w:bCs/>
          <w:sz w:val="28"/>
          <w:szCs w:val="28"/>
        </w:rPr>
        <w:t xml:space="preserve">:                                             Т.А. </w:t>
      </w:r>
      <w:proofErr w:type="spellStart"/>
      <w:r w:rsidR="00D5682D">
        <w:rPr>
          <w:b/>
          <w:bCs/>
          <w:sz w:val="28"/>
          <w:szCs w:val="28"/>
        </w:rPr>
        <w:t>Долотова</w:t>
      </w:r>
      <w:proofErr w:type="spellEnd"/>
    </w:p>
    <w:sectPr w:rsidR="00D5682D" w:rsidSect="000C4B10">
      <w:pgSz w:w="11906" w:h="16838"/>
      <w:pgMar w:top="567" w:right="567" w:bottom="567" w:left="1418"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1E23CA"/>
    <w:multiLevelType w:val="hybridMultilevel"/>
    <w:tmpl w:val="74FC7C4A"/>
    <w:lvl w:ilvl="0" w:tplc="E58A7B9C">
      <w:start w:val="1"/>
      <w:numFmt w:val="decimal"/>
      <w:lvlText w:val="%1."/>
      <w:lvlJc w:val="left"/>
      <w:pPr>
        <w:ind w:left="1414" w:hanging="70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700F9E"/>
    <w:multiLevelType w:val="hybridMultilevel"/>
    <w:tmpl w:val="9EF22218"/>
    <w:lvl w:ilvl="0" w:tplc="F784268A">
      <w:start w:val="1"/>
      <w:numFmt w:val="decimal"/>
      <w:suff w:val="space"/>
      <w:lvlText w:val="%1)"/>
      <w:lvlJc w:val="left"/>
      <w:pPr>
        <w:ind w:left="1264"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9406E4"/>
    <w:multiLevelType w:val="multilevel"/>
    <w:tmpl w:val="634CCF6A"/>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679D4BEB"/>
    <w:multiLevelType w:val="multilevel"/>
    <w:tmpl w:val="0BDA1694"/>
    <w:lvl w:ilvl="0">
      <w:start w:val="1"/>
      <w:numFmt w:val="decimal"/>
      <w:lvlText w:val="%1."/>
      <w:lvlJc w:val="left"/>
      <w:pPr>
        <w:ind w:left="1143" w:hanging="360"/>
      </w:pPr>
      <w:rPr>
        <w:rFonts w:ascii="Times New Roman" w:hAnsi="Times New Roman" w:cs="Times New Roman" w:hint="default"/>
        <w:color w:val="000000"/>
      </w:rPr>
    </w:lvl>
    <w:lvl w:ilvl="1">
      <w:start w:val="1"/>
      <w:numFmt w:val="decimal"/>
      <w:isLgl/>
      <w:lvlText w:val="%1.%2."/>
      <w:lvlJc w:val="left"/>
      <w:pPr>
        <w:ind w:left="1571" w:hanging="720"/>
      </w:pPr>
      <w:rPr>
        <w:rFonts w:ascii="Times New Roman" w:hAnsi="Times New Roman" w:cs="Times New Roman" w:hint="default"/>
        <w:color w:val="000000"/>
      </w:rPr>
    </w:lvl>
    <w:lvl w:ilvl="2">
      <w:start w:val="1"/>
      <w:numFmt w:val="decimal"/>
      <w:isLgl/>
      <w:lvlText w:val="%1.%2.%3."/>
      <w:lvlJc w:val="left"/>
      <w:pPr>
        <w:ind w:left="1503" w:hanging="720"/>
      </w:pPr>
      <w:rPr>
        <w:rFonts w:ascii="Times New Roman" w:hAnsi="Times New Roman" w:cs="Times New Roman" w:hint="default"/>
        <w:color w:val="000000"/>
      </w:rPr>
    </w:lvl>
    <w:lvl w:ilvl="3">
      <w:start w:val="1"/>
      <w:numFmt w:val="decimal"/>
      <w:isLgl/>
      <w:lvlText w:val="%1.%2.%3.%4."/>
      <w:lvlJc w:val="left"/>
      <w:pPr>
        <w:ind w:left="1863" w:hanging="1080"/>
      </w:pPr>
      <w:rPr>
        <w:rFonts w:ascii="Times New Roman" w:hAnsi="Times New Roman" w:cs="Times New Roman" w:hint="default"/>
        <w:color w:val="000000"/>
      </w:rPr>
    </w:lvl>
    <w:lvl w:ilvl="4">
      <w:start w:val="1"/>
      <w:numFmt w:val="decimal"/>
      <w:isLgl/>
      <w:lvlText w:val="%1.%2.%3.%4.%5."/>
      <w:lvlJc w:val="left"/>
      <w:pPr>
        <w:ind w:left="2223" w:hanging="1440"/>
      </w:pPr>
      <w:rPr>
        <w:rFonts w:ascii="Times New Roman" w:hAnsi="Times New Roman" w:cs="Times New Roman" w:hint="default"/>
        <w:color w:val="000000"/>
      </w:rPr>
    </w:lvl>
    <w:lvl w:ilvl="5">
      <w:start w:val="1"/>
      <w:numFmt w:val="decimal"/>
      <w:isLgl/>
      <w:lvlText w:val="%1.%2.%3.%4.%5.%6."/>
      <w:lvlJc w:val="left"/>
      <w:pPr>
        <w:ind w:left="2223" w:hanging="1440"/>
      </w:pPr>
      <w:rPr>
        <w:rFonts w:ascii="Times New Roman" w:hAnsi="Times New Roman" w:cs="Times New Roman" w:hint="default"/>
        <w:color w:val="000000"/>
      </w:rPr>
    </w:lvl>
    <w:lvl w:ilvl="6">
      <w:start w:val="1"/>
      <w:numFmt w:val="decimal"/>
      <w:isLgl/>
      <w:lvlText w:val="%1.%2.%3.%4.%5.%6.%7."/>
      <w:lvlJc w:val="left"/>
      <w:pPr>
        <w:ind w:left="2583" w:hanging="1800"/>
      </w:pPr>
      <w:rPr>
        <w:rFonts w:ascii="Times New Roman" w:hAnsi="Times New Roman" w:cs="Times New Roman" w:hint="default"/>
        <w:color w:val="000000"/>
      </w:rPr>
    </w:lvl>
    <w:lvl w:ilvl="7">
      <w:start w:val="1"/>
      <w:numFmt w:val="decimal"/>
      <w:isLgl/>
      <w:lvlText w:val="%1.%2.%3.%4.%5.%6.%7.%8."/>
      <w:lvlJc w:val="left"/>
      <w:pPr>
        <w:ind w:left="2943" w:hanging="2160"/>
      </w:pPr>
      <w:rPr>
        <w:rFonts w:ascii="Times New Roman" w:hAnsi="Times New Roman" w:cs="Times New Roman" w:hint="default"/>
        <w:color w:val="000000"/>
      </w:rPr>
    </w:lvl>
    <w:lvl w:ilvl="8">
      <w:start w:val="1"/>
      <w:numFmt w:val="decimal"/>
      <w:isLgl/>
      <w:lvlText w:val="%1.%2.%3.%4.%5.%6.%7.%8.%9."/>
      <w:lvlJc w:val="left"/>
      <w:pPr>
        <w:ind w:left="2943" w:hanging="2160"/>
      </w:pPr>
      <w:rPr>
        <w:rFonts w:ascii="Times New Roman" w:hAnsi="Times New Roman" w:cs="Times New Roman" w:hint="default"/>
        <w:color w:val="000000"/>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850"/>
    <w:rsid w:val="0007583F"/>
    <w:rsid w:val="00093192"/>
    <w:rsid w:val="000C4B10"/>
    <w:rsid w:val="000F3196"/>
    <w:rsid w:val="000F7E47"/>
    <w:rsid w:val="00221296"/>
    <w:rsid w:val="00290052"/>
    <w:rsid w:val="002918D1"/>
    <w:rsid w:val="00316F10"/>
    <w:rsid w:val="003249C2"/>
    <w:rsid w:val="00393DDD"/>
    <w:rsid w:val="003C0F5A"/>
    <w:rsid w:val="003E4B7D"/>
    <w:rsid w:val="00427A24"/>
    <w:rsid w:val="00437A5A"/>
    <w:rsid w:val="004662AE"/>
    <w:rsid w:val="005372DA"/>
    <w:rsid w:val="00576906"/>
    <w:rsid w:val="005D0053"/>
    <w:rsid w:val="0066461F"/>
    <w:rsid w:val="006D40F1"/>
    <w:rsid w:val="007022D6"/>
    <w:rsid w:val="007B4200"/>
    <w:rsid w:val="00873834"/>
    <w:rsid w:val="008A354F"/>
    <w:rsid w:val="008E051E"/>
    <w:rsid w:val="00995D42"/>
    <w:rsid w:val="009B5EA1"/>
    <w:rsid w:val="009C5826"/>
    <w:rsid w:val="00A11F18"/>
    <w:rsid w:val="00A34B63"/>
    <w:rsid w:val="00A6444A"/>
    <w:rsid w:val="00A73F8F"/>
    <w:rsid w:val="00C53850"/>
    <w:rsid w:val="00C54234"/>
    <w:rsid w:val="00CA094E"/>
    <w:rsid w:val="00CE2B7B"/>
    <w:rsid w:val="00D02D24"/>
    <w:rsid w:val="00D5682D"/>
    <w:rsid w:val="00D87BD4"/>
    <w:rsid w:val="00DB068F"/>
    <w:rsid w:val="00DE391F"/>
    <w:rsid w:val="00E33768"/>
    <w:rsid w:val="00F20E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10"/>
    <w:pPr>
      <w:suppressAutoHyphens/>
    </w:pPr>
    <w:rPr>
      <w:lang w:eastAsia="ar-SA"/>
    </w:rPr>
  </w:style>
  <w:style w:type="paragraph" w:styleId="1">
    <w:name w:val="heading 1"/>
    <w:basedOn w:val="a"/>
    <w:next w:val="a"/>
    <w:qFormat/>
    <w:rsid w:val="000C4B10"/>
    <w:pPr>
      <w:keepNext/>
      <w:numPr>
        <w:numId w:val="1"/>
      </w:numPr>
      <w:jc w:val="center"/>
      <w:outlineLvl w:val="0"/>
    </w:pPr>
    <w:rPr>
      <w:sz w:val="32"/>
    </w:rPr>
  </w:style>
  <w:style w:type="paragraph" w:styleId="2">
    <w:name w:val="heading 2"/>
    <w:basedOn w:val="a"/>
    <w:next w:val="a"/>
    <w:qFormat/>
    <w:rsid w:val="000C4B10"/>
    <w:pPr>
      <w:keepNext/>
      <w:numPr>
        <w:ilvl w:val="1"/>
        <w:numId w:val="1"/>
      </w:numPr>
      <w:outlineLvl w:val="1"/>
    </w:pPr>
    <w:rPr>
      <w:sz w:val="32"/>
    </w:rPr>
  </w:style>
  <w:style w:type="paragraph" w:styleId="3">
    <w:name w:val="heading 3"/>
    <w:basedOn w:val="a"/>
    <w:next w:val="a"/>
    <w:qFormat/>
    <w:rsid w:val="000C4B10"/>
    <w:pPr>
      <w:keepNext/>
      <w:numPr>
        <w:ilvl w:val="2"/>
        <w:numId w:val="1"/>
      </w:numPr>
      <w:ind w:left="360" w:firstLine="0"/>
      <w:outlineLvl w:val="2"/>
    </w:pPr>
    <w:rPr>
      <w:b/>
      <w:bCs/>
      <w:sz w:val="28"/>
    </w:rPr>
  </w:style>
  <w:style w:type="paragraph" w:styleId="4">
    <w:name w:val="heading 4"/>
    <w:basedOn w:val="a"/>
    <w:next w:val="a"/>
    <w:qFormat/>
    <w:rsid w:val="000C4B10"/>
    <w:pPr>
      <w:keepNext/>
      <w:numPr>
        <w:ilvl w:val="3"/>
        <w:numId w:val="1"/>
      </w:numPr>
      <w:spacing w:line="360" w:lineRule="auto"/>
      <w:outlineLvl w:val="3"/>
    </w:pPr>
    <w:rPr>
      <w:b/>
      <w:bCs/>
      <w:sz w:val="32"/>
    </w:rPr>
  </w:style>
  <w:style w:type="paragraph" w:styleId="5">
    <w:name w:val="heading 5"/>
    <w:basedOn w:val="a"/>
    <w:next w:val="a"/>
    <w:qFormat/>
    <w:rsid w:val="000C4B10"/>
    <w:pPr>
      <w:keepNext/>
      <w:numPr>
        <w:ilvl w:val="4"/>
        <w:numId w:val="1"/>
      </w:numPr>
      <w:jc w:val="center"/>
      <w:outlineLvl w:val="4"/>
    </w:pPr>
    <w:rPr>
      <w:sz w:val="28"/>
    </w:rPr>
  </w:style>
  <w:style w:type="paragraph" w:styleId="6">
    <w:name w:val="heading 6"/>
    <w:basedOn w:val="a"/>
    <w:next w:val="a"/>
    <w:qFormat/>
    <w:rsid w:val="000C4B10"/>
    <w:pPr>
      <w:keepNext/>
      <w:numPr>
        <w:ilvl w:val="5"/>
        <w:numId w:val="1"/>
      </w:numPr>
      <w:outlineLvl w:val="5"/>
    </w:pPr>
    <w:rPr>
      <w:sz w:val="24"/>
    </w:rPr>
  </w:style>
  <w:style w:type="paragraph" w:styleId="7">
    <w:name w:val="heading 7"/>
    <w:basedOn w:val="a"/>
    <w:next w:val="a"/>
    <w:qFormat/>
    <w:rsid w:val="000C4B10"/>
    <w:pPr>
      <w:keepNext/>
      <w:numPr>
        <w:ilvl w:val="6"/>
        <w:numId w:val="1"/>
      </w:numPr>
      <w:outlineLvl w:val="6"/>
    </w:pPr>
    <w:rPr>
      <w:b/>
      <w:bCs/>
      <w:sz w:val="28"/>
    </w:rPr>
  </w:style>
  <w:style w:type="paragraph" w:styleId="8">
    <w:name w:val="heading 8"/>
    <w:basedOn w:val="a"/>
    <w:next w:val="a"/>
    <w:qFormat/>
    <w:rsid w:val="000C4B10"/>
    <w:pPr>
      <w:keepNext/>
      <w:numPr>
        <w:ilvl w:val="7"/>
        <w:numId w:val="1"/>
      </w:numPr>
      <w:ind w:left="360" w:firstLine="0"/>
      <w:outlineLvl w:val="7"/>
    </w:pPr>
    <w:rPr>
      <w:b/>
      <w:bCs/>
      <w:sz w:val="32"/>
    </w:rPr>
  </w:style>
  <w:style w:type="paragraph" w:styleId="9">
    <w:name w:val="heading 9"/>
    <w:basedOn w:val="a"/>
    <w:next w:val="a"/>
    <w:qFormat/>
    <w:rsid w:val="000C4B10"/>
    <w:pPr>
      <w:keepNext/>
      <w:numPr>
        <w:ilvl w:val="8"/>
        <w:numId w:val="1"/>
      </w:numP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C4B10"/>
    <w:rPr>
      <w:rFonts w:hint="default"/>
    </w:rPr>
  </w:style>
  <w:style w:type="character" w:customStyle="1" w:styleId="WW8Num1z1">
    <w:name w:val="WW8Num1z1"/>
    <w:rsid w:val="000C4B10"/>
  </w:style>
  <w:style w:type="character" w:customStyle="1" w:styleId="WW8Num1z2">
    <w:name w:val="WW8Num1z2"/>
    <w:rsid w:val="000C4B10"/>
  </w:style>
  <w:style w:type="character" w:customStyle="1" w:styleId="WW8Num1z3">
    <w:name w:val="WW8Num1z3"/>
    <w:rsid w:val="000C4B10"/>
  </w:style>
  <w:style w:type="character" w:customStyle="1" w:styleId="WW8Num1z4">
    <w:name w:val="WW8Num1z4"/>
    <w:rsid w:val="000C4B10"/>
  </w:style>
  <w:style w:type="character" w:customStyle="1" w:styleId="WW8Num1z5">
    <w:name w:val="WW8Num1z5"/>
    <w:rsid w:val="000C4B10"/>
  </w:style>
  <w:style w:type="character" w:customStyle="1" w:styleId="WW8Num1z6">
    <w:name w:val="WW8Num1z6"/>
    <w:rsid w:val="000C4B10"/>
  </w:style>
  <w:style w:type="character" w:customStyle="1" w:styleId="WW8Num1z7">
    <w:name w:val="WW8Num1z7"/>
    <w:rsid w:val="000C4B10"/>
  </w:style>
  <w:style w:type="character" w:customStyle="1" w:styleId="WW8Num1z8">
    <w:name w:val="WW8Num1z8"/>
    <w:rsid w:val="000C4B10"/>
  </w:style>
  <w:style w:type="character" w:customStyle="1" w:styleId="WW8Num2z0">
    <w:name w:val="WW8Num2z0"/>
    <w:rsid w:val="000C4B10"/>
    <w:rPr>
      <w:rFonts w:hint="default"/>
    </w:rPr>
  </w:style>
  <w:style w:type="character" w:customStyle="1" w:styleId="WW8Num2z1">
    <w:name w:val="WW8Num2z1"/>
    <w:rsid w:val="000C4B10"/>
  </w:style>
  <w:style w:type="character" w:customStyle="1" w:styleId="WW8Num2z2">
    <w:name w:val="WW8Num2z2"/>
    <w:rsid w:val="000C4B10"/>
  </w:style>
  <w:style w:type="character" w:customStyle="1" w:styleId="WW8Num2z3">
    <w:name w:val="WW8Num2z3"/>
    <w:rsid w:val="000C4B10"/>
  </w:style>
  <w:style w:type="character" w:customStyle="1" w:styleId="WW8Num2z4">
    <w:name w:val="WW8Num2z4"/>
    <w:rsid w:val="000C4B10"/>
  </w:style>
  <w:style w:type="character" w:customStyle="1" w:styleId="WW8Num2z5">
    <w:name w:val="WW8Num2z5"/>
    <w:rsid w:val="000C4B10"/>
  </w:style>
  <w:style w:type="character" w:customStyle="1" w:styleId="WW8Num2z6">
    <w:name w:val="WW8Num2z6"/>
    <w:rsid w:val="000C4B10"/>
  </w:style>
  <w:style w:type="character" w:customStyle="1" w:styleId="WW8Num2z7">
    <w:name w:val="WW8Num2z7"/>
    <w:rsid w:val="000C4B10"/>
  </w:style>
  <w:style w:type="character" w:customStyle="1" w:styleId="WW8Num2z8">
    <w:name w:val="WW8Num2z8"/>
    <w:rsid w:val="000C4B10"/>
  </w:style>
  <w:style w:type="character" w:customStyle="1" w:styleId="WW8Num3z0">
    <w:name w:val="WW8Num3z0"/>
    <w:rsid w:val="000C4B10"/>
  </w:style>
  <w:style w:type="character" w:customStyle="1" w:styleId="WW8Num3z1">
    <w:name w:val="WW8Num3z1"/>
    <w:rsid w:val="000C4B10"/>
  </w:style>
  <w:style w:type="character" w:customStyle="1" w:styleId="WW8Num3z2">
    <w:name w:val="WW8Num3z2"/>
    <w:rsid w:val="000C4B10"/>
  </w:style>
  <w:style w:type="character" w:customStyle="1" w:styleId="WW8Num3z3">
    <w:name w:val="WW8Num3z3"/>
    <w:rsid w:val="000C4B10"/>
  </w:style>
  <w:style w:type="character" w:customStyle="1" w:styleId="WW8Num3z4">
    <w:name w:val="WW8Num3z4"/>
    <w:rsid w:val="000C4B10"/>
  </w:style>
  <w:style w:type="character" w:customStyle="1" w:styleId="WW8Num3z5">
    <w:name w:val="WW8Num3z5"/>
    <w:rsid w:val="000C4B10"/>
  </w:style>
  <w:style w:type="character" w:customStyle="1" w:styleId="WW8Num3z6">
    <w:name w:val="WW8Num3z6"/>
    <w:rsid w:val="000C4B10"/>
  </w:style>
  <w:style w:type="character" w:customStyle="1" w:styleId="WW8Num3z7">
    <w:name w:val="WW8Num3z7"/>
    <w:rsid w:val="000C4B10"/>
  </w:style>
  <w:style w:type="character" w:customStyle="1" w:styleId="WW8Num3z8">
    <w:name w:val="WW8Num3z8"/>
    <w:rsid w:val="000C4B10"/>
  </w:style>
  <w:style w:type="character" w:customStyle="1" w:styleId="WW8Num4z0">
    <w:name w:val="WW8Num4z0"/>
    <w:rsid w:val="000C4B10"/>
    <w:rPr>
      <w:rFonts w:hint="default"/>
    </w:rPr>
  </w:style>
  <w:style w:type="character" w:customStyle="1" w:styleId="WW8Num4z1">
    <w:name w:val="WW8Num4z1"/>
    <w:rsid w:val="000C4B10"/>
  </w:style>
  <w:style w:type="character" w:customStyle="1" w:styleId="WW8Num4z2">
    <w:name w:val="WW8Num4z2"/>
    <w:rsid w:val="000C4B10"/>
  </w:style>
  <w:style w:type="character" w:customStyle="1" w:styleId="WW8Num4z3">
    <w:name w:val="WW8Num4z3"/>
    <w:rsid w:val="000C4B10"/>
  </w:style>
  <w:style w:type="character" w:customStyle="1" w:styleId="WW8Num4z4">
    <w:name w:val="WW8Num4z4"/>
    <w:rsid w:val="000C4B10"/>
  </w:style>
  <w:style w:type="character" w:customStyle="1" w:styleId="WW8Num4z5">
    <w:name w:val="WW8Num4z5"/>
    <w:rsid w:val="000C4B10"/>
  </w:style>
  <w:style w:type="character" w:customStyle="1" w:styleId="WW8Num4z6">
    <w:name w:val="WW8Num4z6"/>
    <w:rsid w:val="000C4B10"/>
  </w:style>
  <w:style w:type="character" w:customStyle="1" w:styleId="WW8Num4z7">
    <w:name w:val="WW8Num4z7"/>
    <w:rsid w:val="000C4B10"/>
  </w:style>
  <w:style w:type="character" w:customStyle="1" w:styleId="WW8Num4z8">
    <w:name w:val="WW8Num4z8"/>
    <w:rsid w:val="000C4B10"/>
  </w:style>
  <w:style w:type="character" w:customStyle="1" w:styleId="WW8Num5z0">
    <w:name w:val="WW8Num5z0"/>
    <w:rsid w:val="000C4B10"/>
  </w:style>
  <w:style w:type="character" w:customStyle="1" w:styleId="WW8Num5z1">
    <w:name w:val="WW8Num5z1"/>
    <w:rsid w:val="000C4B10"/>
  </w:style>
  <w:style w:type="character" w:customStyle="1" w:styleId="WW8Num5z2">
    <w:name w:val="WW8Num5z2"/>
    <w:rsid w:val="000C4B10"/>
  </w:style>
  <w:style w:type="character" w:customStyle="1" w:styleId="WW8Num5z3">
    <w:name w:val="WW8Num5z3"/>
    <w:rsid w:val="000C4B10"/>
  </w:style>
  <w:style w:type="character" w:customStyle="1" w:styleId="WW8Num5z4">
    <w:name w:val="WW8Num5z4"/>
    <w:rsid w:val="000C4B10"/>
  </w:style>
  <w:style w:type="character" w:customStyle="1" w:styleId="WW8Num5z5">
    <w:name w:val="WW8Num5z5"/>
    <w:rsid w:val="000C4B10"/>
  </w:style>
  <w:style w:type="character" w:customStyle="1" w:styleId="WW8Num5z6">
    <w:name w:val="WW8Num5z6"/>
    <w:rsid w:val="000C4B10"/>
  </w:style>
  <w:style w:type="character" w:customStyle="1" w:styleId="WW8Num5z7">
    <w:name w:val="WW8Num5z7"/>
    <w:rsid w:val="000C4B10"/>
  </w:style>
  <w:style w:type="character" w:customStyle="1" w:styleId="WW8Num5z8">
    <w:name w:val="WW8Num5z8"/>
    <w:rsid w:val="000C4B10"/>
  </w:style>
  <w:style w:type="character" w:customStyle="1" w:styleId="WW8Num6z0">
    <w:name w:val="WW8Num6z0"/>
    <w:rsid w:val="000C4B10"/>
  </w:style>
  <w:style w:type="character" w:customStyle="1" w:styleId="WW8Num6z1">
    <w:name w:val="WW8Num6z1"/>
    <w:rsid w:val="000C4B10"/>
  </w:style>
  <w:style w:type="character" w:customStyle="1" w:styleId="WW8Num6z2">
    <w:name w:val="WW8Num6z2"/>
    <w:rsid w:val="000C4B10"/>
  </w:style>
  <w:style w:type="character" w:customStyle="1" w:styleId="WW8Num6z3">
    <w:name w:val="WW8Num6z3"/>
    <w:rsid w:val="000C4B10"/>
  </w:style>
  <w:style w:type="character" w:customStyle="1" w:styleId="WW8Num6z4">
    <w:name w:val="WW8Num6z4"/>
    <w:rsid w:val="000C4B10"/>
  </w:style>
  <w:style w:type="character" w:customStyle="1" w:styleId="WW8Num6z5">
    <w:name w:val="WW8Num6z5"/>
    <w:rsid w:val="000C4B10"/>
  </w:style>
  <w:style w:type="character" w:customStyle="1" w:styleId="WW8Num6z6">
    <w:name w:val="WW8Num6z6"/>
    <w:rsid w:val="000C4B10"/>
  </w:style>
  <w:style w:type="character" w:customStyle="1" w:styleId="WW8Num6z7">
    <w:name w:val="WW8Num6z7"/>
    <w:rsid w:val="000C4B10"/>
  </w:style>
  <w:style w:type="character" w:customStyle="1" w:styleId="WW8Num6z8">
    <w:name w:val="WW8Num6z8"/>
    <w:rsid w:val="000C4B10"/>
  </w:style>
  <w:style w:type="character" w:customStyle="1" w:styleId="WW8Num7z0">
    <w:name w:val="WW8Num7z0"/>
    <w:rsid w:val="000C4B10"/>
  </w:style>
  <w:style w:type="character" w:customStyle="1" w:styleId="WW8Num7z1">
    <w:name w:val="WW8Num7z1"/>
    <w:rsid w:val="000C4B10"/>
  </w:style>
  <w:style w:type="character" w:customStyle="1" w:styleId="WW8Num7z2">
    <w:name w:val="WW8Num7z2"/>
    <w:rsid w:val="000C4B10"/>
  </w:style>
  <w:style w:type="character" w:customStyle="1" w:styleId="WW8Num7z3">
    <w:name w:val="WW8Num7z3"/>
    <w:rsid w:val="000C4B10"/>
  </w:style>
  <w:style w:type="character" w:customStyle="1" w:styleId="WW8Num7z4">
    <w:name w:val="WW8Num7z4"/>
    <w:rsid w:val="000C4B10"/>
  </w:style>
  <w:style w:type="character" w:customStyle="1" w:styleId="WW8Num7z5">
    <w:name w:val="WW8Num7z5"/>
    <w:rsid w:val="000C4B10"/>
  </w:style>
  <w:style w:type="character" w:customStyle="1" w:styleId="WW8Num7z6">
    <w:name w:val="WW8Num7z6"/>
    <w:rsid w:val="000C4B10"/>
  </w:style>
  <w:style w:type="character" w:customStyle="1" w:styleId="WW8Num7z7">
    <w:name w:val="WW8Num7z7"/>
    <w:rsid w:val="000C4B10"/>
  </w:style>
  <w:style w:type="character" w:customStyle="1" w:styleId="WW8Num7z8">
    <w:name w:val="WW8Num7z8"/>
    <w:rsid w:val="000C4B10"/>
  </w:style>
  <w:style w:type="character" w:customStyle="1" w:styleId="WW8Num8z0">
    <w:name w:val="WW8Num8z0"/>
    <w:rsid w:val="000C4B10"/>
    <w:rPr>
      <w:rFonts w:hint="default"/>
    </w:rPr>
  </w:style>
  <w:style w:type="character" w:customStyle="1" w:styleId="WW8Num8z1">
    <w:name w:val="WW8Num8z1"/>
    <w:rsid w:val="000C4B10"/>
  </w:style>
  <w:style w:type="character" w:customStyle="1" w:styleId="WW8Num8z2">
    <w:name w:val="WW8Num8z2"/>
    <w:rsid w:val="000C4B10"/>
  </w:style>
  <w:style w:type="character" w:customStyle="1" w:styleId="WW8Num8z3">
    <w:name w:val="WW8Num8z3"/>
    <w:rsid w:val="000C4B10"/>
  </w:style>
  <w:style w:type="character" w:customStyle="1" w:styleId="WW8Num8z4">
    <w:name w:val="WW8Num8z4"/>
    <w:rsid w:val="000C4B10"/>
  </w:style>
  <w:style w:type="character" w:customStyle="1" w:styleId="WW8Num8z5">
    <w:name w:val="WW8Num8z5"/>
    <w:rsid w:val="000C4B10"/>
  </w:style>
  <w:style w:type="character" w:customStyle="1" w:styleId="WW8Num8z6">
    <w:name w:val="WW8Num8z6"/>
    <w:rsid w:val="000C4B10"/>
  </w:style>
  <w:style w:type="character" w:customStyle="1" w:styleId="WW8Num8z7">
    <w:name w:val="WW8Num8z7"/>
    <w:rsid w:val="000C4B10"/>
  </w:style>
  <w:style w:type="character" w:customStyle="1" w:styleId="WW8Num8z8">
    <w:name w:val="WW8Num8z8"/>
    <w:rsid w:val="000C4B10"/>
  </w:style>
  <w:style w:type="character" w:customStyle="1" w:styleId="WW8Num9z0">
    <w:name w:val="WW8Num9z0"/>
    <w:rsid w:val="000C4B10"/>
    <w:rPr>
      <w:rFonts w:hint="default"/>
    </w:rPr>
  </w:style>
  <w:style w:type="character" w:customStyle="1" w:styleId="WW8Num10z0">
    <w:name w:val="WW8Num10z0"/>
    <w:rsid w:val="000C4B10"/>
  </w:style>
  <w:style w:type="character" w:customStyle="1" w:styleId="WW8Num10z1">
    <w:name w:val="WW8Num10z1"/>
    <w:rsid w:val="000C4B10"/>
  </w:style>
  <w:style w:type="character" w:customStyle="1" w:styleId="WW8Num10z2">
    <w:name w:val="WW8Num10z2"/>
    <w:rsid w:val="000C4B10"/>
  </w:style>
  <w:style w:type="character" w:customStyle="1" w:styleId="WW8Num10z3">
    <w:name w:val="WW8Num10z3"/>
    <w:rsid w:val="000C4B10"/>
  </w:style>
  <w:style w:type="character" w:customStyle="1" w:styleId="WW8Num10z4">
    <w:name w:val="WW8Num10z4"/>
    <w:rsid w:val="000C4B10"/>
  </w:style>
  <w:style w:type="character" w:customStyle="1" w:styleId="WW8Num10z5">
    <w:name w:val="WW8Num10z5"/>
    <w:rsid w:val="000C4B10"/>
  </w:style>
  <w:style w:type="character" w:customStyle="1" w:styleId="WW8Num10z6">
    <w:name w:val="WW8Num10z6"/>
    <w:rsid w:val="000C4B10"/>
  </w:style>
  <w:style w:type="character" w:customStyle="1" w:styleId="WW8Num10z7">
    <w:name w:val="WW8Num10z7"/>
    <w:rsid w:val="000C4B10"/>
  </w:style>
  <w:style w:type="character" w:customStyle="1" w:styleId="WW8Num10z8">
    <w:name w:val="WW8Num10z8"/>
    <w:rsid w:val="000C4B10"/>
  </w:style>
  <w:style w:type="character" w:customStyle="1" w:styleId="WW8Num11z0">
    <w:name w:val="WW8Num11z0"/>
    <w:rsid w:val="000C4B10"/>
  </w:style>
  <w:style w:type="character" w:customStyle="1" w:styleId="WW8Num11z1">
    <w:name w:val="WW8Num11z1"/>
    <w:rsid w:val="000C4B10"/>
  </w:style>
  <w:style w:type="character" w:customStyle="1" w:styleId="WW8Num11z2">
    <w:name w:val="WW8Num11z2"/>
    <w:rsid w:val="000C4B10"/>
  </w:style>
  <w:style w:type="character" w:customStyle="1" w:styleId="WW8Num11z3">
    <w:name w:val="WW8Num11z3"/>
    <w:rsid w:val="000C4B10"/>
  </w:style>
  <w:style w:type="character" w:customStyle="1" w:styleId="WW8Num11z4">
    <w:name w:val="WW8Num11z4"/>
    <w:rsid w:val="000C4B10"/>
  </w:style>
  <w:style w:type="character" w:customStyle="1" w:styleId="WW8Num11z5">
    <w:name w:val="WW8Num11z5"/>
    <w:rsid w:val="000C4B10"/>
  </w:style>
  <w:style w:type="character" w:customStyle="1" w:styleId="WW8Num11z6">
    <w:name w:val="WW8Num11z6"/>
    <w:rsid w:val="000C4B10"/>
  </w:style>
  <w:style w:type="character" w:customStyle="1" w:styleId="WW8Num11z7">
    <w:name w:val="WW8Num11z7"/>
    <w:rsid w:val="000C4B10"/>
  </w:style>
  <w:style w:type="character" w:customStyle="1" w:styleId="WW8Num11z8">
    <w:name w:val="WW8Num11z8"/>
    <w:rsid w:val="000C4B10"/>
  </w:style>
  <w:style w:type="character" w:customStyle="1" w:styleId="WW8Num12z0">
    <w:name w:val="WW8Num12z0"/>
    <w:rsid w:val="000C4B10"/>
  </w:style>
  <w:style w:type="character" w:customStyle="1" w:styleId="WW8Num12z1">
    <w:name w:val="WW8Num12z1"/>
    <w:rsid w:val="000C4B10"/>
  </w:style>
  <w:style w:type="character" w:customStyle="1" w:styleId="WW8Num12z2">
    <w:name w:val="WW8Num12z2"/>
    <w:rsid w:val="000C4B10"/>
  </w:style>
  <w:style w:type="character" w:customStyle="1" w:styleId="WW8Num12z3">
    <w:name w:val="WW8Num12z3"/>
    <w:rsid w:val="000C4B10"/>
  </w:style>
  <w:style w:type="character" w:customStyle="1" w:styleId="WW8Num12z4">
    <w:name w:val="WW8Num12z4"/>
    <w:rsid w:val="000C4B10"/>
  </w:style>
  <w:style w:type="character" w:customStyle="1" w:styleId="WW8Num12z5">
    <w:name w:val="WW8Num12z5"/>
    <w:rsid w:val="000C4B10"/>
  </w:style>
  <w:style w:type="character" w:customStyle="1" w:styleId="WW8Num12z6">
    <w:name w:val="WW8Num12z6"/>
    <w:rsid w:val="000C4B10"/>
  </w:style>
  <w:style w:type="character" w:customStyle="1" w:styleId="WW8Num12z7">
    <w:name w:val="WW8Num12z7"/>
    <w:rsid w:val="000C4B10"/>
  </w:style>
  <w:style w:type="character" w:customStyle="1" w:styleId="WW8Num12z8">
    <w:name w:val="WW8Num12z8"/>
    <w:rsid w:val="000C4B10"/>
  </w:style>
  <w:style w:type="character" w:customStyle="1" w:styleId="WW8Num13z0">
    <w:name w:val="WW8Num13z0"/>
    <w:rsid w:val="000C4B10"/>
    <w:rPr>
      <w:rFonts w:hint="default"/>
    </w:rPr>
  </w:style>
  <w:style w:type="character" w:customStyle="1" w:styleId="WW8Num14z0">
    <w:name w:val="WW8Num14z0"/>
    <w:rsid w:val="000C4B10"/>
  </w:style>
  <w:style w:type="character" w:customStyle="1" w:styleId="WW8Num14z1">
    <w:name w:val="WW8Num14z1"/>
    <w:rsid w:val="000C4B10"/>
  </w:style>
  <w:style w:type="character" w:customStyle="1" w:styleId="WW8Num14z2">
    <w:name w:val="WW8Num14z2"/>
    <w:rsid w:val="000C4B10"/>
  </w:style>
  <w:style w:type="character" w:customStyle="1" w:styleId="WW8Num14z3">
    <w:name w:val="WW8Num14z3"/>
    <w:rsid w:val="000C4B10"/>
  </w:style>
  <w:style w:type="character" w:customStyle="1" w:styleId="WW8Num14z4">
    <w:name w:val="WW8Num14z4"/>
    <w:rsid w:val="000C4B10"/>
  </w:style>
  <w:style w:type="character" w:customStyle="1" w:styleId="WW8Num14z5">
    <w:name w:val="WW8Num14z5"/>
    <w:rsid w:val="000C4B10"/>
  </w:style>
  <w:style w:type="character" w:customStyle="1" w:styleId="WW8Num14z6">
    <w:name w:val="WW8Num14z6"/>
    <w:rsid w:val="000C4B10"/>
  </w:style>
  <w:style w:type="character" w:customStyle="1" w:styleId="WW8Num14z7">
    <w:name w:val="WW8Num14z7"/>
    <w:rsid w:val="000C4B10"/>
  </w:style>
  <w:style w:type="character" w:customStyle="1" w:styleId="WW8Num14z8">
    <w:name w:val="WW8Num14z8"/>
    <w:rsid w:val="000C4B10"/>
  </w:style>
  <w:style w:type="character" w:customStyle="1" w:styleId="10">
    <w:name w:val="Основной шрифт абзаца1"/>
    <w:rsid w:val="000C4B10"/>
  </w:style>
  <w:style w:type="character" w:styleId="a3">
    <w:name w:val="Hyperlink"/>
    <w:rsid w:val="000C4B10"/>
    <w:rPr>
      <w:color w:val="0000FF"/>
      <w:u w:val="single"/>
    </w:rPr>
  </w:style>
  <w:style w:type="character" w:styleId="a4">
    <w:name w:val="FollowedHyperlink"/>
    <w:rsid w:val="000C4B10"/>
    <w:rPr>
      <w:color w:val="800080"/>
      <w:u w:val="single"/>
    </w:rPr>
  </w:style>
  <w:style w:type="character" w:customStyle="1" w:styleId="20">
    <w:name w:val="Знак Знак2"/>
    <w:rsid w:val="000C4B10"/>
    <w:rPr>
      <w:sz w:val="16"/>
      <w:szCs w:val="16"/>
    </w:rPr>
  </w:style>
  <w:style w:type="character" w:customStyle="1" w:styleId="11">
    <w:name w:val="Знак Знак1"/>
    <w:rsid w:val="000C4B10"/>
  </w:style>
  <w:style w:type="character" w:customStyle="1" w:styleId="12">
    <w:name w:val="Текст сноски Знак1"/>
    <w:basedOn w:val="10"/>
    <w:rsid w:val="000C4B10"/>
  </w:style>
  <w:style w:type="character" w:customStyle="1" w:styleId="a5">
    <w:name w:val="Символ сноски"/>
    <w:rsid w:val="000C4B10"/>
    <w:rPr>
      <w:vertAlign w:val="superscript"/>
    </w:rPr>
  </w:style>
  <w:style w:type="character" w:customStyle="1" w:styleId="a6">
    <w:name w:val="Знак Знак"/>
    <w:rsid w:val="000C4B10"/>
    <w:rPr>
      <w:rFonts w:ascii="Tahoma" w:hAnsi="Tahoma" w:cs="Tahoma"/>
      <w:sz w:val="16"/>
      <w:szCs w:val="16"/>
    </w:rPr>
  </w:style>
  <w:style w:type="character" w:styleId="a7">
    <w:name w:val="footnote reference"/>
    <w:rsid w:val="000C4B10"/>
    <w:rPr>
      <w:vertAlign w:val="superscript"/>
    </w:rPr>
  </w:style>
  <w:style w:type="character" w:customStyle="1" w:styleId="a8">
    <w:name w:val="Символы концевой сноски"/>
    <w:rsid w:val="000C4B10"/>
    <w:rPr>
      <w:vertAlign w:val="superscript"/>
    </w:rPr>
  </w:style>
  <w:style w:type="character" w:customStyle="1" w:styleId="WW-">
    <w:name w:val="WW-Символы концевой сноски"/>
    <w:rsid w:val="000C4B10"/>
  </w:style>
  <w:style w:type="character" w:styleId="a9">
    <w:name w:val="endnote reference"/>
    <w:rsid w:val="000C4B10"/>
    <w:rPr>
      <w:vertAlign w:val="superscript"/>
    </w:rPr>
  </w:style>
  <w:style w:type="paragraph" w:customStyle="1" w:styleId="aa">
    <w:name w:val="Заголовок"/>
    <w:basedOn w:val="a"/>
    <w:next w:val="ab"/>
    <w:rsid w:val="000C4B10"/>
    <w:pPr>
      <w:keepNext/>
      <w:spacing w:before="240" w:after="120"/>
    </w:pPr>
    <w:rPr>
      <w:rFonts w:ascii="Arial" w:eastAsia="Microsoft YaHei" w:hAnsi="Arial" w:cs="Mangal"/>
      <w:sz w:val="28"/>
      <w:szCs w:val="28"/>
    </w:rPr>
  </w:style>
  <w:style w:type="paragraph" w:styleId="ab">
    <w:name w:val="Body Text"/>
    <w:basedOn w:val="a"/>
    <w:rsid w:val="000C4B10"/>
    <w:rPr>
      <w:sz w:val="28"/>
    </w:rPr>
  </w:style>
  <w:style w:type="paragraph" w:styleId="ac">
    <w:name w:val="List"/>
    <w:basedOn w:val="ab"/>
    <w:rsid w:val="000C4B10"/>
    <w:rPr>
      <w:rFonts w:cs="Mangal"/>
    </w:rPr>
  </w:style>
  <w:style w:type="paragraph" w:customStyle="1" w:styleId="13">
    <w:name w:val="Название1"/>
    <w:basedOn w:val="a"/>
    <w:rsid w:val="000C4B10"/>
    <w:pPr>
      <w:suppressLineNumbers/>
      <w:spacing w:before="120" w:after="120"/>
    </w:pPr>
    <w:rPr>
      <w:rFonts w:cs="Mangal"/>
      <w:i/>
      <w:iCs/>
      <w:sz w:val="24"/>
      <w:szCs w:val="24"/>
    </w:rPr>
  </w:style>
  <w:style w:type="paragraph" w:customStyle="1" w:styleId="14">
    <w:name w:val="Указатель1"/>
    <w:basedOn w:val="a"/>
    <w:rsid w:val="000C4B10"/>
    <w:pPr>
      <w:suppressLineNumbers/>
    </w:pPr>
    <w:rPr>
      <w:rFonts w:cs="Mangal"/>
    </w:rPr>
  </w:style>
  <w:style w:type="paragraph" w:styleId="ad">
    <w:name w:val="Body Text Indent"/>
    <w:basedOn w:val="a"/>
    <w:rsid w:val="000C4B10"/>
    <w:pPr>
      <w:spacing w:after="120"/>
      <w:ind w:left="283"/>
    </w:pPr>
  </w:style>
  <w:style w:type="paragraph" w:customStyle="1" w:styleId="ConsPlusNormal">
    <w:name w:val="ConsPlusNormal"/>
    <w:rsid w:val="000C4B10"/>
    <w:pPr>
      <w:widowControl w:val="0"/>
      <w:suppressAutoHyphens/>
      <w:autoSpaceDE w:val="0"/>
      <w:ind w:firstLine="720"/>
    </w:pPr>
    <w:rPr>
      <w:rFonts w:ascii="Arial" w:hAnsi="Arial" w:cs="Arial"/>
      <w:lang w:eastAsia="ar-SA"/>
    </w:rPr>
  </w:style>
  <w:style w:type="paragraph" w:customStyle="1" w:styleId="ConsPlusTitle">
    <w:name w:val="ConsPlusTitle"/>
    <w:rsid w:val="000C4B10"/>
    <w:pPr>
      <w:widowControl w:val="0"/>
      <w:suppressAutoHyphens/>
      <w:autoSpaceDE w:val="0"/>
    </w:pPr>
    <w:rPr>
      <w:rFonts w:ascii="Arial" w:hAnsi="Arial" w:cs="Arial"/>
      <w:b/>
      <w:bCs/>
      <w:lang w:eastAsia="ar-SA"/>
    </w:rPr>
  </w:style>
  <w:style w:type="paragraph" w:customStyle="1" w:styleId="31">
    <w:name w:val="Основной текст 31"/>
    <w:basedOn w:val="a"/>
    <w:rsid w:val="000C4B10"/>
    <w:pPr>
      <w:spacing w:after="120"/>
    </w:pPr>
    <w:rPr>
      <w:sz w:val="16"/>
      <w:szCs w:val="16"/>
    </w:rPr>
  </w:style>
  <w:style w:type="paragraph" w:styleId="ae">
    <w:name w:val="footnote text"/>
    <w:basedOn w:val="a"/>
    <w:rsid w:val="000C4B10"/>
  </w:style>
  <w:style w:type="paragraph" w:styleId="af">
    <w:name w:val="Balloon Text"/>
    <w:basedOn w:val="a"/>
    <w:rsid w:val="000C4B10"/>
    <w:rPr>
      <w:rFonts w:ascii="Tahoma" w:hAnsi="Tahoma" w:cs="Tahoma"/>
      <w:sz w:val="16"/>
      <w:szCs w:val="16"/>
    </w:rPr>
  </w:style>
  <w:style w:type="character" w:customStyle="1" w:styleId="af0">
    <w:name w:val="Основной текст + Полужирный"/>
    <w:rsid w:val="008A354F"/>
    <w:rPr>
      <w:rFonts w:ascii="Times New Roman" w:eastAsia="Times New Roman" w:hAnsi="Times New Roman" w:cs="Times New Roman" w:hint="default"/>
      <w:b/>
      <w:bCs/>
      <w:sz w:val="26"/>
      <w:szCs w:val="26"/>
      <w:shd w:val="clear" w:color="auto" w:fill="FFFFFF"/>
    </w:rPr>
  </w:style>
  <w:style w:type="character" w:customStyle="1" w:styleId="af1">
    <w:name w:val="Основной текст_"/>
    <w:link w:val="15"/>
    <w:locked/>
    <w:rsid w:val="00E33768"/>
    <w:rPr>
      <w:sz w:val="26"/>
      <w:szCs w:val="26"/>
      <w:shd w:val="clear" w:color="auto" w:fill="FFFFFF"/>
    </w:rPr>
  </w:style>
  <w:style w:type="paragraph" w:customStyle="1" w:styleId="15">
    <w:name w:val="Основной текст1"/>
    <w:basedOn w:val="a"/>
    <w:link w:val="af1"/>
    <w:rsid w:val="00E33768"/>
    <w:pPr>
      <w:shd w:val="clear" w:color="auto" w:fill="FFFFFF"/>
      <w:suppressAutoHyphens w:val="0"/>
      <w:spacing w:before="480" w:line="291" w:lineRule="exact"/>
      <w:jc w:val="both"/>
    </w:pPr>
    <w:rPr>
      <w:sz w:val="26"/>
      <w:szCs w:val="26"/>
      <w:lang/>
    </w:rPr>
  </w:style>
  <w:style w:type="paragraph" w:customStyle="1" w:styleId="ConsPlusCell">
    <w:name w:val="ConsPlusCell"/>
    <w:uiPriority w:val="99"/>
    <w:rsid w:val="005D0053"/>
    <w:pPr>
      <w:widowControl w:val="0"/>
      <w:autoSpaceDE w:val="0"/>
      <w:autoSpaceDN w:val="0"/>
      <w:adjustRightInd w:val="0"/>
    </w:pPr>
    <w:rPr>
      <w:rFonts w:ascii="Arial" w:hAnsi="Arial" w:cs="Arial"/>
    </w:rPr>
  </w:style>
  <w:style w:type="paragraph" w:customStyle="1" w:styleId="stylet1">
    <w:name w:val="stylet1"/>
    <w:basedOn w:val="a"/>
    <w:rsid w:val="003E4B7D"/>
    <w:pPr>
      <w:suppressAutoHyphens w:val="0"/>
      <w:spacing w:before="100" w:beforeAutospacing="1" w:after="100" w:afterAutospacing="1"/>
    </w:pPr>
    <w:rPr>
      <w:sz w:val="24"/>
      <w:szCs w:val="24"/>
      <w:lang w:eastAsia="ru-RU"/>
    </w:rPr>
  </w:style>
  <w:style w:type="paragraph" w:customStyle="1" w:styleId="af2">
    <w:name w:val="Знак"/>
    <w:basedOn w:val="a"/>
    <w:rsid w:val="0066461F"/>
    <w:pPr>
      <w:suppressAutoHyphens w:val="0"/>
      <w:spacing w:before="100" w:beforeAutospacing="1" w:after="100" w:afterAutospacing="1"/>
    </w:pPr>
    <w:rPr>
      <w:rFonts w:ascii="Tahoma" w:hAnsi="Tahoma"/>
      <w:lang w:val="en-US" w:eastAsia="en-US"/>
    </w:rPr>
  </w:style>
  <w:style w:type="paragraph" w:styleId="af3">
    <w:name w:val="No Spacing"/>
    <w:uiPriority w:val="1"/>
    <w:qFormat/>
    <w:rsid w:val="00316F10"/>
    <w:rPr>
      <w:rFonts w:ascii="Calibri" w:eastAsia="Calibri" w:hAnsi="Calibri"/>
      <w:sz w:val="22"/>
      <w:szCs w:val="22"/>
      <w:lang w:eastAsia="en-US"/>
    </w:rPr>
  </w:style>
  <w:style w:type="character" w:customStyle="1" w:styleId="af4">
    <w:name w:val="Абзац списка Знак"/>
    <w:link w:val="af5"/>
    <w:uiPriority w:val="34"/>
    <w:locked/>
    <w:rsid w:val="00316F10"/>
    <w:rPr>
      <w:rFonts w:ascii="Calibri" w:eastAsia="Calibri" w:hAnsi="Calibri" w:cs="Calibri"/>
      <w:sz w:val="22"/>
      <w:szCs w:val="22"/>
      <w:lang w:eastAsia="en-US"/>
    </w:rPr>
  </w:style>
  <w:style w:type="paragraph" w:styleId="af5">
    <w:name w:val="List Paragraph"/>
    <w:basedOn w:val="a"/>
    <w:link w:val="af4"/>
    <w:uiPriority w:val="34"/>
    <w:qFormat/>
    <w:rsid w:val="00316F10"/>
    <w:pPr>
      <w:suppressAutoHyphens w:val="0"/>
      <w:spacing w:after="160" w:line="256" w:lineRule="auto"/>
      <w:ind w:left="720"/>
      <w:contextualSpacing/>
    </w:pPr>
    <w:rPr>
      <w:rFonts w:ascii="Calibri" w:eastAsia="Calibri" w:hAnsi="Calibri"/>
      <w:sz w:val="22"/>
      <w:szCs w:val="22"/>
      <w:lang w:eastAsia="en-US"/>
    </w:rPr>
  </w:style>
  <w:style w:type="paragraph" w:customStyle="1" w:styleId="Standard">
    <w:name w:val="Standard"/>
    <w:rsid w:val="00316F10"/>
    <w:pPr>
      <w:suppressAutoHyphens/>
      <w:autoSpaceDN w:val="0"/>
    </w:pPr>
    <w:rPr>
      <w:rFonts w:ascii="Liberation Serif" w:eastAsia="SimSun" w:hAnsi="Liberation Serif" w:cs="Mangal"/>
      <w:kern w:val="3"/>
      <w:sz w:val="24"/>
      <w:szCs w:val="24"/>
      <w:lang w:val="en-US" w:eastAsia="zh-CN" w:bidi="hi-IN"/>
    </w:rPr>
  </w:style>
  <w:style w:type="paragraph" w:customStyle="1" w:styleId="Default">
    <w:name w:val="Default"/>
    <w:rsid w:val="0007583F"/>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3406979">
      <w:bodyDiv w:val="1"/>
      <w:marLeft w:val="0"/>
      <w:marRight w:val="0"/>
      <w:marTop w:val="0"/>
      <w:marBottom w:val="0"/>
      <w:divBdr>
        <w:top w:val="none" w:sz="0" w:space="0" w:color="auto"/>
        <w:left w:val="none" w:sz="0" w:space="0" w:color="auto"/>
        <w:bottom w:val="none" w:sz="0" w:space="0" w:color="auto"/>
        <w:right w:val="none" w:sz="0" w:space="0" w:color="auto"/>
      </w:divBdr>
    </w:div>
    <w:div w:id="250549134">
      <w:bodyDiv w:val="1"/>
      <w:marLeft w:val="0"/>
      <w:marRight w:val="0"/>
      <w:marTop w:val="0"/>
      <w:marBottom w:val="0"/>
      <w:divBdr>
        <w:top w:val="none" w:sz="0" w:space="0" w:color="auto"/>
        <w:left w:val="none" w:sz="0" w:space="0" w:color="auto"/>
        <w:bottom w:val="none" w:sz="0" w:space="0" w:color="auto"/>
        <w:right w:val="none" w:sz="0" w:space="0" w:color="auto"/>
      </w:divBdr>
    </w:div>
    <w:div w:id="498348514">
      <w:bodyDiv w:val="1"/>
      <w:marLeft w:val="0"/>
      <w:marRight w:val="0"/>
      <w:marTop w:val="0"/>
      <w:marBottom w:val="0"/>
      <w:divBdr>
        <w:top w:val="none" w:sz="0" w:space="0" w:color="auto"/>
        <w:left w:val="none" w:sz="0" w:space="0" w:color="auto"/>
        <w:bottom w:val="none" w:sz="0" w:space="0" w:color="auto"/>
        <w:right w:val="none" w:sz="0" w:space="0" w:color="auto"/>
      </w:divBdr>
    </w:div>
    <w:div w:id="593637979">
      <w:bodyDiv w:val="1"/>
      <w:marLeft w:val="0"/>
      <w:marRight w:val="0"/>
      <w:marTop w:val="0"/>
      <w:marBottom w:val="0"/>
      <w:divBdr>
        <w:top w:val="none" w:sz="0" w:space="0" w:color="auto"/>
        <w:left w:val="none" w:sz="0" w:space="0" w:color="auto"/>
        <w:bottom w:val="none" w:sz="0" w:space="0" w:color="auto"/>
        <w:right w:val="none" w:sz="0" w:space="0" w:color="auto"/>
      </w:divBdr>
    </w:div>
    <w:div w:id="687100176">
      <w:bodyDiv w:val="1"/>
      <w:marLeft w:val="0"/>
      <w:marRight w:val="0"/>
      <w:marTop w:val="0"/>
      <w:marBottom w:val="0"/>
      <w:divBdr>
        <w:top w:val="none" w:sz="0" w:space="0" w:color="auto"/>
        <w:left w:val="none" w:sz="0" w:space="0" w:color="auto"/>
        <w:bottom w:val="none" w:sz="0" w:space="0" w:color="auto"/>
        <w:right w:val="none" w:sz="0" w:space="0" w:color="auto"/>
      </w:divBdr>
    </w:div>
    <w:div w:id="741948440">
      <w:bodyDiv w:val="1"/>
      <w:marLeft w:val="0"/>
      <w:marRight w:val="0"/>
      <w:marTop w:val="0"/>
      <w:marBottom w:val="0"/>
      <w:divBdr>
        <w:top w:val="none" w:sz="0" w:space="0" w:color="auto"/>
        <w:left w:val="none" w:sz="0" w:space="0" w:color="auto"/>
        <w:bottom w:val="none" w:sz="0" w:space="0" w:color="auto"/>
        <w:right w:val="none" w:sz="0" w:space="0" w:color="auto"/>
      </w:divBdr>
    </w:div>
    <w:div w:id="859129862">
      <w:bodyDiv w:val="1"/>
      <w:marLeft w:val="0"/>
      <w:marRight w:val="0"/>
      <w:marTop w:val="0"/>
      <w:marBottom w:val="0"/>
      <w:divBdr>
        <w:top w:val="none" w:sz="0" w:space="0" w:color="auto"/>
        <w:left w:val="none" w:sz="0" w:space="0" w:color="auto"/>
        <w:bottom w:val="none" w:sz="0" w:space="0" w:color="auto"/>
        <w:right w:val="none" w:sz="0" w:space="0" w:color="auto"/>
      </w:divBdr>
    </w:div>
    <w:div w:id="986007992">
      <w:bodyDiv w:val="1"/>
      <w:marLeft w:val="0"/>
      <w:marRight w:val="0"/>
      <w:marTop w:val="0"/>
      <w:marBottom w:val="0"/>
      <w:divBdr>
        <w:top w:val="none" w:sz="0" w:space="0" w:color="auto"/>
        <w:left w:val="none" w:sz="0" w:space="0" w:color="auto"/>
        <w:bottom w:val="none" w:sz="0" w:space="0" w:color="auto"/>
        <w:right w:val="none" w:sz="0" w:space="0" w:color="auto"/>
      </w:divBdr>
    </w:div>
    <w:div w:id="986472962">
      <w:bodyDiv w:val="1"/>
      <w:marLeft w:val="0"/>
      <w:marRight w:val="0"/>
      <w:marTop w:val="0"/>
      <w:marBottom w:val="0"/>
      <w:divBdr>
        <w:top w:val="none" w:sz="0" w:space="0" w:color="auto"/>
        <w:left w:val="none" w:sz="0" w:space="0" w:color="auto"/>
        <w:bottom w:val="none" w:sz="0" w:space="0" w:color="auto"/>
        <w:right w:val="none" w:sz="0" w:space="0" w:color="auto"/>
      </w:divBdr>
    </w:div>
    <w:div w:id="987246013">
      <w:bodyDiv w:val="1"/>
      <w:marLeft w:val="0"/>
      <w:marRight w:val="0"/>
      <w:marTop w:val="0"/>
      <w:marBottom w:val="0"/>
      <w:divBdr>
        <w:top w:val="none" w:sz="0" w:space="0" w:color="auto"/>
        <w:left w:val="none" w:sz="0" w:space="0" w:color="auto"/>
        <w:bottom w:val="none" w:sz="0" w:space="0" w:color="auto"/>
        <w:right w:val="none" w:sz="0" w:space="0" w:color="auto"/>
      </w:divBdr>
    </w:div>
    <w:div w:id="1022048329">
      <w:bodyDiv w:val="1"/>
      <w:marLeft w:val="0"/>
      <w:marRight w:val="0"/>
      <w:marTop w:val="0"/>
      <w:marBottom w:val="0"/>
      <w:divBdr>
        <w:top w:val="none" w:sz="0" w:space="0" w:color="auto"/>
        <w:left w:val="none" w:sz="0" w:space="0" w:color="auto"/>
        <w:bottom w:val="none" w:sz="0" w:space="0" w:color="auto"/>
        <w:right w:val="none" w:sz="0" w:space="0" w:color="auto"/>
      </w:divBdr>
    </w:div>
    <w:div w:id="14620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298ACB47C96317CB363F0067B91A4EC6FB15BD45A7C7867A45DF39069AC78C5F3DC02F855HBI" TargetMode="External"/><Relationship Id="rId3" Type="http://schemas.openxmlformats.org/officeDocument/2006/relationships/styles" Target="styles.xml"/><Relationship Id="rId7" Type="http://schemas.openxmlformats.org/officeDocument/2006/relationships/oleObject" Target="embeddings/_________Microsoft_Office_Word_97_-_20031.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D5DBB-85B5-4C5A-9EC0-C42B8525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CharactersWithSpaces>
  <SharedDoc>false</SharedDoc>
  <HLinks>
    <vt:vector size="6" baseType="variant">
      <vt:variant>
        <vt:i4>3604591</vt:i4>
      </vt:variant>
      <vt:variant>
        <vt:i4>3</vt:i4>
      </vt:variant>
      <vt:variant>
        <vt:i4>0</vt:i4>
      </vt:variant>
      <vt:variant>
        <vt:i4>5</vt:i4>
      </vt:variant>
      <vt:variant>
        <vt:lpwstr>consultantplus://offline/main?base=LAW;n=112715;fld=134;dst=100370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Железково</cp:lastModifiedBy>
  <cp:revision>22</cp:revision>
  <cp:lastPrinted>2021-11-24T07:56:00Z</cp:lastPrinted>
  <dcterms:created xsi:type="dcterms:W3CDTF">2020-10-28T05:30:00Z</dcterms:created>
  <dcterms:modified xsi:type="dcterms:W3CDTF">2021-12-20T07:58:00Z</dcterms:modified>
</cp:coreProperties>
</file>