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F0" w:rsidRDefault="00D54999" w:rsidP="00917DF0">
      <w:pPr>
        <w:spacing w:after="120" w:line="240" w:lineRule="exact"/>
        <w:ind w:left="496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E46AAA">
        <w:rPr>
          <w:sz w:val="28"/>
          <w:szCs w:val="28"/>
        </w:rPr>
        <w:t>роект</w:t>
      </w:r>
    </w:p>
    <w:p w:rsidR="00D54999" w:rsidRDefault="00D54999" w:rsidP="00D54999">
      <w:pPr>
        <w:jc w:val="right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-133350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D54999" w:rsidRDefault="00D54999" w:rsidP="00D54999">
      <w:pPr>
        <w:jc w:val="right"/>
        <w:rPr>
          <w:sz w:val="16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:rsidR="00D54999" w:rsidRDefault="00D54999" w:rsidP="00D54999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D54999" w:rsidRPr="007722F3" w:rsidRDefault="00D54999" w:rsidP="00D54999">
      <w:pPr>
        <w:pStyle w:val="3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22F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83C22">
        <w:rPr>
          <w:rFonts w:ascii="Times New Roman" w:hAnsi="Times New Roman" w:cs="Times New Roman"/>
          <w:sz w:val="28"/>
          <w:szCs w:val="28"/>
        </w:rPr>
        <w:t>ЖЕЛЕЗКОВСКОГО</w:t>
      </w:r>
    </w:p>
    <w:p w:rsidR="00D54999" w:rsidRDefault="00D54999" w:rsidP="00D549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:rsidR="00D54999" w:rsidRPr="00034930" w:rsidRDefault="00D54999" w:rsidP="00D54999">
      <w:pPr>
        <w:tabs>
          <w:tab w:val="left" w:pos="6943"/>
        </w:tabs>
        <w:spacing w:line="480" w:lineRule="exact"/>
        <w:jc w:val="center"/>
        <w:rPr>
          <w:sz w:val="32"/>
          <w:szCs w:val="32"/>
        </w:rPr>
      </w:pPr>
      <w:proofErr w:type="gramStart"/>
      <w:r w:rsidRPr="00034930">
        <w:rPr>
          <w:sz w:val="32"/>
          <w:szCs w:val="32"/>
        </w:rPr>
        <w:t>Р</w:t>
      </w:r>
      <w:proofErr w:type="gramEnd"/>
      <w:r w:rsidRPr="00034930">
        <w:rPr>
          <w:sz w:val="32"/>
          <w:szCs w:val="32"/>
        </w:rPr>
        <w:t xml:space="preserve"> Е Ш Е Н И Е</w:t>
      </w:r>
    </w:p>
    <w:p w:rsidR="00D54999" w:rsidRDefault="00D54999" w:rsidP="00D5499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79"/>
        <w:gridCol w:w="1689"/>
        <w:gridCol w:w="445"/>
        <w:gridCol w:w="735"/>
      </w:tblGrid>
      <w:tr w:rsidR="00D54999" w:rsidTr="006F4526">
        <w:trPr>
          <w:jc w:val="center"/>
        </w:trPr>
        <w:tc>
          <w:tcPr>
            <w:tcW w:w="479" w:type="dxa"/>
          </w:tcPr>
          <w:p w:rsidR="00D54999" w:rsidRDefault="00D54999" w:rsidP="006F45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D54999" w:rsidRDefault="00D54999" w:rsidP="006F452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.2021</w:t>
            </w:r>
          </w:p>
        </w:tc>
        <w:tc>
          <w:tcPr>
            <w:tcW w:w="445" w:type="dxa"/>
          </w:tcPr>
          <w:p w:rsidR="00D54999" w:rsidRDefault="00D54999" w:rsidP="006F4526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54999" w:rsidRDefault="00D54999" w:rsidP="006F4526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D54999" w:rsidRPr="008D1318" w:rsidRDefault="00D54999" w:rsidP="00D54999">
      <w:pPr>
        <w:tabs>
          <w:tab w:val="left" w:pos="6943"/>
        </w:tabs>
        <w:jc w:val="center"/>
        <w:rPr>
          <w:sz w:val="28"/>
          <w:szCs w:val="28"/>
        </w:rPr>
      </w:pPr>
    </w:p>
    <w:p w:rsidR="00683C22" w:rsidRDefault="00683C22" w:rsidP="00683C2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683C22" w:rsidRDefault="00F4256F" w:rsidP="00683C2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оплаты труда Главы Железковского сельского поселения, и лиц </w:t>
      </w:r>
      <w:r w:rsidRPr="00B667DC">
        <w:rPr>
          <w:b/>
          <w:sz w:val="28"/>
          <w:szCs w:val="28"/>
        </w:rPr>
        <w:t>замещающих</w:t>
      </w:r>
      <w:r>
        <w:rPr>
          <w:b/>
          <w:sz w:val="28"/>
          <w:szCs w:val="28"/>
        </w:rPr>
        <w:t xml:space="preserve"> должности муниципальной службы и служащих в Администрации </w:t>
      </w:r>
      <w:r>
        <w:rPr>
          <w:b/>
          <w:bCs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683C22" w:rsidRDefault="00F4256F" w:rsidP="00683C2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9" w:history="1">
        <w:r>
          <w:rPr>
            <w:rStyle w:val="aa"/>
            <w:sz w:val="28"/>
            <w:szCs w:val="28"/>
          </w:rPr>
          <w:t>статьей 53</w:t>
        </w:r>
      </w:hyperlink>
      <w:r>
        <w:rPr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Бюджетным </w:t>
      </w:r>
      <w:hyperlink r:id="rId10" w:history="1">
        <w:r>
          <w:rPr>
            <w:rStyle w:val="aa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Трудовым </w:t>
      </w:r>
      <w:hyperlink r:id="rId11" w:history="1">
        <w:r>
          <w:rPr>
            <w:rStyle w:val="aa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12" w:history="1">
        <w:r>
          <w:rPr>
            <w:rStyle w:val="aa"/>
            <w:sz w:val="28"/>
            <w:szCs w:val="28"/>
          </w:rPr>
          <w:t xml:space="preserve">статьей 5 </w:t>
        </w:r>
      </w:hyperlink>
      <w:r>
        <w:rPr>
          <w:sz w:val="28"/>
          <w:szCs w:val="28"/>
        </w:rPr>
        <w:t xml:space="preserve"> и </w:t>
      </w:r>
      <w:hyperlink r:id="rId13" w:history="1">
        <w:r>
          <w:rPr>
            <w:rStyle w:val="aa"/>
            <w:sz w:val="28"/>
            <w:szCs w:val="28"/>
          </w:rPr>
          <w:t xml:space="preserve">статьей 22 </w:t>
        </w:r>
      </w:hyperlink>
      <w:r>
        <w:rPr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областным </w:t>
      </w:r>
      <w:hyperlink r:id="rId14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2007 года N 240-ОЗ</w:t>
      </w:r>
      <w:proofErr w:type="gramEnd"/>
      <w:r>
        <w:rPr>
          <w:sz w:val="28"/>
          <w:szCs w:val="28"/>
        </w:rPr>
        <w:t xml:space="preserve"> "О некоторых вопросах правового регулирования муниципальной службы в Новгородской области", Уставом Железковского сельского поселения </w:t>
      </w:r>
      <w:r w:rsidR="00683C22">
        <w:rPr>
          <w:sz w:val="28"/>
          <w:szCs w:val="28"/>
        </w:rPr>
        <w:t xml:space="preserve">Совет депутатов Железковского сельского поселения третьего созыва  </w:t>
      </w:r>
      <w:r w:rsidR="00683C22">
        <w:rPr>
          <w:b/>
          <w:sz w:val="28"/>
          <w:szCs w:val="28"/>
        </w:rPr>
        <w:t>РЕШИЛ:</w:t>
      </w:r>
    </w:p>
    <w:p w:rsidR="00F4256F" w:rsidRDefault="00F4256F" w:rsidP="00F425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об  оплате труда Главы</w:t>
      </w:r>
      <w:r w:rsidRPr="00F42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и лиц, замещающих  должности муниципальной службы и  служащих в Администрации</w:t>
      </w:r>
      <w:r w:rsidRPr="00F42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2017D" w:rsidRDefault="00F4256F" w:rsidP="00F42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62017D">
        <w:rPr>
          <w:sz w:val="28"/>
          <w:szCs w:val="28"/>
        </w:rPr>
        <w:t>Признать утратившим силу решения</w:t>
      </w:r>
      <w:r>
        <w:rPr>
          <w:sz w:val="28"/>
          <w:szCs w:val="28"/>
        </w:rPr>
        <w:t xml:space="preserve"> Совета депутатов Железковского сельского поселения</w:t>
      </w:r>
      <w:r w:rsidR="0062017D">
        <w:rPr>
          <w:sz w:val="28"/>
          <w:szCs w:val="28"/>
        </w:rPr>
        <w:t>:</w:t>
      </w:r>
    </w:p>
    <w:p w:rsidR="0062017D" w:rsidRDefault="0062017D" w:rsidP="00F42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256F">
        <w:rPr>
          <w:sz w:val="28"/>
          <w:szCs w:val="28"/>
        </w:rPr>
        <w:t xml:space="preserve"> от 15.02.2011 г. №34   «Об утверждении </w:t>
      </w:r>
      <w:r w:rsidR="00F4256F" w:rsidRPr="00F4256F">
        <w:rPr>
          <w:sz w:val="28"/>
          <w:szCs w:val="28"/>
        </w:rPr>
        <w:t>Положени</w:t>
      </w:r>
      <w:r w:rsidR="00F4256F">
        <w:rPr>
          <w:sz w:val="28"/>
          <w:szCs w:val="28"/>
        </w:rPr>
        <w:t>я</w:t>
      </w:r>
      <w:r w:rsidR="00F4256F" w:rsidRPr="00F4256F">
        <w:rPr>
          <w:sz w:val="28"/>
          <w:szCs w:val="28"/>
        </w:rPr>
        <w:t xml:space="preserve"> о порядке оплаты труда (денежного содержания) Главы сельского поселения, муниципальных служащих и служащих Администрации </w:t>
      </w:r>
      <w:r w:rsidR="00F4256F" w:rsidRPr="00F4256F">
        <w:rPr>
          <w:bCs/>
          <w:sz w:val="28"/>
          <w:szCs w:val="28"/>
        </w:rPr>
        <w:t>Железковского</w:t>
      </w:r>
      <w:r w:rsidR="00F4256F" w:rsidRPr="00F4256F">
        <w:rPr>
          <w:sz w:val="28"/>
          <w:szCs w:val="28"/>
        </w:rPr>
        <w:t xml:space="preserve"> сельского поселения</w:t>
      </w:r>
      <w:proofErr w:type="gramStart"/>
      <w:r w:rsidR="00F4256F" w:rsidRPr="00F4256F">
        <w:rPr>
          <w:sz w:val="28"/>
          <w:szCs w:val="28"/>
        </w:rPr>
        <w:t xml:space="preserve"> </w:t>
      </w:r>
      <w:r w:rsidR="00F4256F">
        <w:rPr>
          <w:sz w:val="28"/>
          <w:szCs w:val="28"/>
        </w:rPr>
        <w:t>»,</w:t>
      </w:r>
      <w:r>
        <w:rPr>
          <w:sz w:val="28"/>
          <w:szCs w:val="28"/>
        </w:rPr>
        <w:t>;</w:t>
      </w:r>
      <w:proofErr w:type="gramEnd"/>
    </w:p>
    <w:p w:rsidR="00F4256F" w:rsidRDefault="0062017D" w:rsidP="00F4256F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28.10.2020 г. № 10 «</w:t>
      </w:r>
      <w:r w:rsidRPr="0062017D">
        <w:rPr>
          <w:sz w:val="28"/>
          <w:szCs w:val="28"/>
        </w:rPr>
        <w:t xml:space="preserve">О внесении изменений в Положение о порядке оплаты труда (денежного содержания) Главы сельского поселения, муниципальных служащих и служащих Администрации </w:t>
      </w:r>
      <w:r w:rsidRPr="0062017D">
        <w:rPr>
          <w:bCs/>
          <w:sz w:val="28"/>
          <w:szCs w:val="28"/>
        </w:rPr>
        <w:t>Железковского</w:t>
      </w:r>
      <w:r w:rsidRPr="0062017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62017D" w:rsidRDefault="0062017D" w:rsidP="00620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от 30.10.2019 г. № 194 «О внесении изменений в Положение о порядке оплаты труда (денежного содержания) Главы сельского поселения, муниципальных служащих и служащих 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поселения»;</w:t>
      </w:r>
    </w:p>
    <w:p w:rsidR="0062017D" w:rsidRDefault="0062017D" w:rsidP="006201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от 27.06.20218 г. № 130 «О внесении изменений в Положение о порядке оплаты труда (денежного содержания) Главы сельского поселения, муниципальных служащих и служащих Администрации </w:t>
      </w:r>
      <w:r>
        <w:rPr>
          <w:bCs/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поселения»;</w:t>
      </w:r>
    </w:p>
    <w:p w:rsidR="0062017D" w:rsidRDefault="0062017D" w:rsidP="00F42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354420" w:rsidRPr="004C4052" w:rsidRDefault="00B667DC" w:rsidP="00354420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420" w:rsidRPr="004C4052">
        <w:rPr>
          <w:sz w:val="28"/>
          <w:szCs w:val="28"/>
        </w:rPr>
        <w:t xml:space="preserve">. Опубликовать решение в </w:t>
      </w:r>
      <w:r w:rsidR="00354420">
        <w:rPr>
          <w:sz w:val="28"/>
          <w:szCs w:val="28"/>
        </w:rPr>
        <w:t>бюллетене</w:t>
      </w:r>
      <w:r w:rsidR="00354420" w:rsidRPr="004C4052">
        <w:rPr>
          <w:sz w:val="28"/>
          <w:szCs w:val="28"/>
        </w:rPr>
        <w:t xml:space="preserve"> «Официальный вестник</w:t>
      </w:r>
      <w:r w:rsidR="00354420">
        <w:rPr>
          <w:sz w:val="28"/>
          <w:szCs w:val="28"/>
        </w:rPr>
        <w:t xml:space="preserve"> </w:t>
      </w:r>
      <w:r w:rsidR="00683C22">
        <w:rPr>
          <w:sz w:val="28"/>
          <w:szCs w:val="28"/>
        </w:rPr>
        <w:t>Железковского</w:t>
      </w:r>
      <w:r w:rsidR="00354420">
        <w:rPr>
          <w:sz w:val="28"/>
          <w:szCs w:val="28"/>
        </w:rPr>
        <w:t xml:space="preserve"> сельского поселения» </w:t>
      </w:r>
      <w:r w:rsidR="00354420" w:rsidRPr="004C4052">
        <w:rPr>
          <w:sz w:val="28"/>
          <w:szCs w:val="28"/>
        </w:rPr>
        <w:t xml:space="preserve"> и разместить на официальном сайте Администрации </w:t>
      </w:r>
      <w:r w:rsidR="00683C22">
        <w:rPr>
          <w:sz w:val="28"/>
          <w:szCs w:val="28"/>
        </w:rPr>
        <w:t xml:space="preserve">Железковского </w:t>
      </w:r>
      <w:r w:rsidR="00354420">
        <w:rPr>
          <w:sz w:val="28"/>
          <w:szCs w:val="28"/>
        </w:rPr>
        <w:t>сельского поселения в информационно-телеком</w:t>
      </w:r>
      <w:r w:rsidR="00354420" w:rsidRPr="004C4052">
        <w:rPr>
          <w:sz w:val="28"/>
          <w:szCs w:val="28"/>
        </w:rPr>
        <w:t>муникационной сети «Интернет».</w:t>
      </w:r>
    </w:p>
    <w:p w:rsidR="00B667DC" w:rsidRDefault="00B667DC" w:rsidP="00B66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</w:p>
    <w:p w:rsidR="00354420" w:rsidRDefault="00354420" w:rsidP="00354420">
      <w:pPr>
        <w:rPr>
          <w:b/>
          <w:sz w:val="28"/>
          <w:szCs w:val="28"/>
        </w:rPr>
      </w:pPr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Т.</w:t>
      </w:r>
      <w:r w:rsidR="00683C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="00683C22">
        <w:rPr>
          <w:b/>
          <w:sz w:val="28"/>
          <w:szCs w:val="28"/>
        </w:rPr>
        <w:t xml:space="preserve"> </w:t>
      </w:r>
      <w:proofErr w:type="spellStart"/>
      <w:r w:rsidR="00683C22">
        <w:rPr>
          <w:b/>
          <w:sz w:val="28"/>
          <w:szCs w:val="28"/>
        </w:rPr>
        <w:t>Долотова</w:t>
      </w:r>
      <w:proofErr w:type="spellEnd"/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B667DC" w:rsidRDefault="00B667DC" w:rsidP="00354420">
      <w:pPr>
        <w:rPr>
          <w:b/>
          <w:sz w:val="28"/>
          <w:szCs w:val="28"/>
        </w:rPr>
      </w:pPr>
    </w:p>
    <w:p w:rsidR="00B667DC" w:rsidRDefault="00B667DC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62017D">
      <w:pPr>
        <w:pStyle w:val="ConsPlusNormal"/>
        <w:widowControl w:val="0"/>
        <w:numPr>
          <w:ilvl w:val="0"/>
          <w:numId w:val="1"/>
        </w:numPr>
        <w:adjustRightInd/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17D" w:rsidRDefault="0062017D" w:rsidP="0062017D">
      <w:pPr>
        <w:pStyle w:val="ConsPlusNormal"/>
        <w:spacing w:befor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об оплате труда  Главы</w:t>
      </w:r>
      <w:r w:rsidRPr="0062017D">
        <w:rPr>
          <w:bCs/>
          <w:sz w:val="28"/>
          <w:szCs w:val="28"/>
        </w:rPr>
        <w:t xml:space="preserve"> </w:t>
      </w:r>
      <w:r w:rsidRPr="0062017D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лиц, замещающих  должности муниципальной службы и  служащих в Администрации</w:t>
      </w:r>
      <w:r w:rsidRPr="0062017D">
        <w:rPr>
          <w:bCs/>
          <w:sz w:val="28"/>
          <w:szCs w:val="28"/>
        </w:rPr>
        <w:t xml:space="preserve"> </w:t>
      </w:r>
      <w:r w:rsidRPr="0062017D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Положение), разработано в соответствии со </w:t>
      </w:r>
      <w:hyperlink r:id="rId15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статьей 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Бюджетным </w:t>
      </w:r>
      <w:hyperlink r:id="rId16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7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8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статьями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,22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 марта 2007 года N 25-ФЗ "О муниципальной службе в Российской Федерации", областным </w:t>
      </w:r>
      <w:hyperlink r:id="rId1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2007 года N 240-ОЗ "О некоторых вопросах правового регулирования муниципальной службы в Новгородской области", </w:t>
      </w:r>
      <w:hyperlink r:id="rId20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17D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r w:rsidRPr="00620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устанавливает порядок оплаты труда   Главы </w:t>
      </w:r>
      <w:r w:rsidRPr="0062017D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Глава сельского поселения), порядок оплаты труда лиц, замещающих должности муниципальной службы и служащих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2017D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Администрация сельского поселения, муниципальные служащие, служащие).</w:t>
      </w:r>
    </w:p>
    <w:p w:rsidR="0062017D" w:rsidRDefault="0062017D" w:rsidP="0062017D">
      <w:pPr>
        <w:pStyle w:val="ConsPlusNormal"/>
        <w:jc w:val="both"/>
        <w:rPr>
          <w:rFonts w:ascii="Calibri" w:hAnsi="Calibri" w:cs="Calibri"/>
          <w:sz w:val="22"/>
        </w:rPr>
      </w:pPr>
    </w:p>
    <w:p w:rsidR="0062017D" w:rsidRDefault="0062017D" w:rsidP="006201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Оплата труда Главы сельского поселения и осуществление иных выплат</w:t>
      </w:r>
    </w:p>
    <w:p w:rsidR="0062017D" w:rsidRDefault="0062017D" w:rsidP="0062017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Главе сельского поселения устанавливаются ежемесячное денежное содержание, единовременная выплата и материальная помощь при предоставлении ежегодного оплачиваемого отпуска, а также должностной оклад в размерах согласно приложению  1 к настоящему Положению.</w:t>
      </w:r>
    </w:p>
    <w:p w:rsidR="0062017D" w:rsidRDefault="0062017D" w:rsidP="0062017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Главе сельского поселения могут быть произведены выплаты, не входящие в состав его  денежного содержания до размера должностного оклада:</w:t>
      </w:r>
    </w:p>
    <w:p w:rsidR="0062017D" w:rsidRDefault="0062017D" w:rsidP="0062017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юбилейными днями рождения  (50 лет и каждые последующие пять лет);</w:t>
      </w:r>
    </w:p>
    <w:p w:rsidR="0062017D" w:rsidRDefault="0062017D" w:rsidP="0062017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 бракосочетания, рождения ребенка, смерти близких родственников (супруг, дети, родители).</w:t>
      </w:r>
    </w:p>
    <w:p w:rsidR="0062017D" w:rsidRDefault="0062017D" w:rsidP="0062017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Указанные в настоящем пункте выплаты осуществляются за счет средств экономии по фонду оплаты труда Администрации сельского поселения на основании заявления Главы сельского поселения и распоряжения Администрации сельского поселения, при наличии подтверждающих  копий документов.</w:t>
      </w:r>
    </w:p>
    <w:p w:rsidR="0062017D" w:rsidRDefault="0062017D" w:rsidP="0062017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Выплата денежного содержания и иных выплат Главе сельского поселения осуществляется за счет средств бюджета </w:t>
      </w:r>
      <w:r w:rsidRPr="0062017D">
        <w:rPr>
          <w:rFonts w:ascii="Times New Roman" w:hAnsi="Times New Roman" w:cs="Times New Roman"/>
          <w:b w:val="0"/>
          <w:bCs/>
          <w:sz w:val="28"/>
          <w:szCs w:val="28"/>
        </w:rPr>
        <w:t>Железковского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 </w:t>
      </w:r>
    </w:p>
    <w:p w:rsidR="0062017D" w:rsidRDefault="0062017D" w:rsidP="0062017D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2017D" w:rsidRDefault="0062017D" w:rsidP="006201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Оплата труда муниципальных служащих и служащих</w:t>
      </w:r>
    </w:p>
    <w:p w:rsidR="0062017D" w:rsidRDefault="0062017D" w:rsidP="0062017D">
      <w:pPr>
        <w:pStyle w:val="ConsPlusNormal"/>
        <w:jc w:val="both"/>
        <w:rPr>
          <w:rFonts w:ascii="Calibri" w:hAnsi="Calibri" w:cs="Calibri"/>
          <w:sz w:val="22"/>
        </w:rPr>
      </w:pP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Оплата труда муниципальных служащих и служащих  производится в виде денежного содержания, являющегося основным средством их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материального обеспечения и стимулирования профессиональной служебной деятельности по замещаемым должностям.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(далее - должностной оклад) и ежемесячной квалификационной надбавки к должностному окладу за знания и умения, которые составляют оклад месячного денежного содержания (далее - оклад денежного содержания), а также из ежемесячных, ежеквартальных и иных дополнительных выплат.</w:t>
      </w:r>
      <w:proofErr w:type="gramEnd"/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ежемесячным выплатам относятся: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премия.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ежеквартальным выплатам относятся: премия за выполнение особо важных и сложных заданий.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иным дополнительным выплатам относятся: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основного оплачиваемого отпуска;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компенсационная  выплата на лечение (оздоровление);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выплаты.</w:t>
      </w:r>
    </w:p>
    <w:p w:rsidR="0062017D" w:rsidRPr="00B667DC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7DC">
        <w:rPr>
          <w:rFonts w:ascii="Times New Roman" w:hAnsi="Times New Roman" w:cs="Times New Roman"/>
          <w:sz w:val="28"/>
          <w:szCs w:val="28"/>
        </w:rPr>
        <w:t>3.</w:t>
      </w:r>
      <w:r w:rsidR="00B667DC" w:rsidRPr="00B667DC">
        <w:rPr>
          <w:rFonts w:ascii="Times New Roman" w:hAnsi="Times New Roman" w:cs="Times New Roman"/>
          <w:sz w:val="28"/>
          <w:szCs w:val="28"/>
        </w:rPr>
        <w:t>3.</w:t>
      </w:r>
      <w:r w:rsidRPr="00B667DC">
        <w:rPr>
          <w:rFonts w:ascii="Times New Roman" w:hAnsi="Times New Roman" w:cs="Times New Roman"/>
          <w:sz w:val="28"/>
          <w:szCs w:val="28"/>
        </w:rPr>
        <w:t xml:space="preserve"> Денежное содержание служащих Администрации сельского поселения состоит должностного оклада, из ежемесячных выплат, ежеквартальных выплат и иных выплат: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ежемесячным выплатам относятся: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 за выслугу лет;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особые условия службы; 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ежемесячная премия.</w:t>
      </w:r>
      <w:r>
        <w:t xml:space="preserve"> 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ежеквартальным выплатам относятся: премия за выполнение особо важных и сложных заданий.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иным дополнительным выплатам относятся: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 оплачиваемого отпуска;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выплаты.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7DC">
        <w:rPr>
          <w:rFonts w:ascii="Times New Roman" w:hAnsi="Times New Roman" w:cs="Times New Roman"/>
          <w:sz w:val="28"/>
          <w:szCs w:val="28"/>
        </w:rPr>
        <w:t>3</w:t>
      </w:r>
      <w:r w:rsidR="00B667DC" w:rsidRPr="00B667DC">
        <w:rPr>
          <w:rFonts w:ascii="Times New Roman" w:hAnsi="Times New Roman" w:cs="Times New Roman"/>
          <w:sz w:val="28"/>
          <w:szCs w:val="28"/>
        </w:rPr>
        <w:t>.4</w:t>
      </w:r>
      <w:r w:rsidRPr="00B667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Оплата труда муниципальных служащих и служащих  Администрации сельского поселения осуществляется в пределах фондов оплаты труда за счет средств бюджета </w:t>
      </w:r>
      <w:r w:rsidRPr="0062017D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17D" w:rsidRDefault="0062017D" w:rsidP="0062017D">
      <w:pPr>
        <w:pStyle w:val="ConsPlusNormal"/>
        <w:jc w:val="both"/>
        <w:rPr>
          <w:rFonts w:ascii="Calibri" w:hAnsi="Calibri" w:cs="Calibri"/>
          <w:sz w:val="22"/>
        </w:rPr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Размер должностного оклада муниципального служащего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Должностные оклады муниципальным служащим и служащим  устанавливаются Главой сельского поселения  и оформляются распоряжением Администрации сельского поселения в соответствии с замещаемой должностью  в размерах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1" w:anchor="P390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приложения</w:t>
        </w:r>
        <w:proofErr w:type="gramEnd"/>
        <w:r>
          <w:rPr>
            <w:rStyle w:val="aa"/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Должностные оклады муниципальных служащих и служащих определяются в соответствии со штатными расписанием, утверждаемым Главой сельского поселения в пределах фондов оплаты труда, установленных на соответствующий финансовый год Администрации сельского поселения.</w:t>
      </w:r>
    </w:p>
    <w:p w:rsidR="0062017D" w:rsidRDefault="0062017D" w:rsidP="0062017D">
      <w:pPr>
        <w:pStyle w:val="ConsPlusNormal"/>
        <w:jc w:val="both"/>
        <w:rPr>
          <w:rFonts w:ascii="Calibri" w:hAnsi="Calibri" w:cs="Calibri"/>
          <w:sz w:val="22"/>
        </w:rPr>
      </w:pPr>
    </w:p>
    <w:p w:rsidR="0062017D" w:rsidRDefault="0062017D" w:rsidP="006201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и порядок выплаты ежемесячной квалификационной</w:t>
      </w:r>
    </w:p>
    <w:p w:rsidR="0062017D" w:rsidRDefault="0062017D" w:rsidP="00620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к должностному окладу за знания и умения</w:t>
      </w:r>
    </w:p>
    <w:p w:rsidR="0062017D" w:rsidRDefault="0062017D" w:rsidP="006201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17D" w:rsidRDefault="0062017D" w:rsidP="0062017D">
      <w:pPr>
        <w:pStyle w:val="ConsPlusNormal"/>
        <w:jc w:val="both"/>
        <w:rPr>
          <w:rFonts w:ascii="Calibri" w:hAnsi="Calibri" w:cs="Calibri"/>
          <w:sz w:val="22"/>
        </w:rPr>
      </w:pP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119"/>
      <w:bookmarkEnd w:id="0"/>
      <w:r>
        <w:rPr>
          <w:rFonts w:ascii="Times New Roman" w:hAnsi="Times New Roman" w:cs="Times New Roman"/>
          <w:sz w:val="28"/>
          <w:szCs w:val="28"/>
        </w:rPr>
        <w:t xml:space="preserve">5.1. Ежемесячная квалификационная надбавка к должностному окладу за знания и умения муниципальному служащему (далее - квалификационная надбавка) устанавливается Главой сельского поселения и оформляется распоряжением Администрации сельского поселения в размере  </w:t>
      </w:r>
      <w:r>
        <w:rPr>
          <w:rFonts w:ascii="Times New Roman" w:hAnsi="Times New Roman" w:cs="Times New Roman"/>
          <w:b/>
          <w:sz w:val="28"/>
          <w:szCs w:val="28"/>
        </w:rPr>
        <w:t>- от 20 до 40,5 процентов должностного оклада;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Повышение квалификационной надбавки муниципальному служащему осуществляется в размерах, не превышающих предельных размеров, указанных в </w:t>
      </w:r>
      <w:hyperlink r:id="rId22" w:anchor="P11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пункте 5.1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раздела, после повышения им своих профессиональных знаний и навыков: получения дополнительного профессионального образования, подтверждаемых соответствующим документом, а также по результатам аттестации в соответствии с решением аттестационной комиссии.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Размер и порядок назначения ежемесячных выплат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Ежемесячная надбавка к должностному окладу</w:t>
      </w:r>
    </w:p>
    <w:p w:rsidR="0062017D" w:rsidRDefault="0062017D" w:rsidP="00620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выслугу лет на муниципальной службе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Ежемесячная надбавка к должностному окладу за выслугу лет на муниципальной службе устанавливается Главой сельского поселения и оформляется распоряжением Администрации сельского поселения на основании сведений о стаже муниципальной службы, исчисленном в соответствии с действующим законодательством Российской Федерации, в следующих размерах: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340"/>
        <w:gridCol w:w="4762"/>
      </w:tblGrid>
      <w:tr w:rsidR="0062017D" w:rsidTr="006201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 w:rsidP="00B66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стаже от 1 года до 5 лет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 w:rsidP="00B667DC">
            <w:pPr>
              <w:pStyle w:val="ConsPlusNormal"/>
              <w:spacing w:line="276" w:lineRule="auto"/>
              <w:ind w:hanging="5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процентов должностного оклада</w:t>
            </w:r>
          </w:p>
        </w:tc>
      </w:tr>
      <w:tr w:rsidR="0062017D" w:rsidTr="006201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 w:rsidP="00B66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стаже от 5 до 10 лет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 w:rsidP="00B667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процентов должностного оклада</w:t>
            </w:r>
          </w:p>
        </w:tc>
      </w:tr>
      <w:tr w:rsidR="0062017D" w:rsidTr="006201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 w:rsidP="00B66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стаже от 10 до 15 лет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 w:rsidP="00B667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процентов должностного оклада</w:t>
            </w:r>
          </w:p>
        </w:tc>
      </w:tr>
      <w:tr w:rsidR="0062017D" w:rsidTr="006201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 w:rsidP="00B667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стаже свыше 15 лет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 w:rsidP="00B667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процентов должностного оклада</w:t>
            </w:r>
          </w:p>
        </w:tc>
      </w:tr>
    </w:tbl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Стаж муниципальной службы исчисляется в соответствии со </w:t>
      </w:r>
      <w:hyperlink r:id="rId23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статьей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и областным </w:t>
      </w:r>
      <w:hyperlink r:id="rId24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30.06.2016 N 1005-ОЗ "О стаже муниципальной службы муниципальных служащих в Новгородской области".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872F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Ежемесячная надбавка к должностному окладу за выслугу лет служащим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служащим устанавливается Главой сельского поселения и оформляется распоряжением Администрации сельского поселения  в следующих размерах: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от 1 года до 5 лет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10 процентов должностного оклада;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от 5 до 10 лет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15 процентов должностного оклада;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от 10 до 15 лет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20 процентов должностного оклада;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свыше 15 лет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30 процентов должностного оклада;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В стаж работы, дающий право на получение ежемесячной надбавки к должностному окладу за выслугу лет, включаются периоды замещения на должностях: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 и органах государственной власти;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на предприятиях, в учреждениях, организациях, если занимаемые должности, опыт работы соответствует профессиональным требованиям;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прохождения военной службы.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Ежемесячная надбавка к должностному окладу</w:t>
      </w:r>
    </w:p>
    <w:p w:rsidR="0062017D" w:rsidRDefault="0062017D" w:rsidP="00620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особые условия муниципальной службы (службы)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Ежемесячная надбавка к должностному окладу за особые условия муниципальной службы, службы  (далее - ежемесячная надбавка за особые условия) устанавливается муниципальным служащим (служащим)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Выплата ежемесячной надбавки за особые условия осуществляется в следующих размерах: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группа должностей муниципальной службы - от 90 до 120 процентов должностного оклада;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должностей муниципальной службы - от 60 до 90 процентов должностного оклада;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должностей муниципальной службы - до 60 процентов должностного оклада.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6.3.2.1. Выплата надбавки за особые условия службы служащим устанавливается в размере до 60 процентов должностного оклада.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Под особыми условиями  службы понимается: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интенсивность выполняемой работы (значительный объем выполняемых поручений руководства, исполнение поручений в кратчайшие сроки);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сложность и напряженность выполняемой работы: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многосоставность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- выполнение должностных обязанностей, которые требуют реализации несколько последовательных стадий;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- выполнение должностных обязанностей, требующих применения знаний из разных сфер деятельности;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работы - выполнение должностных обязанностей, требующих особых знаний, навыков, опыта, необходимости проведения системного анализа;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функций, специально возлагаемых муниципальным правовым актом органа местного самоуправления (назначение ответственных лиц, исполнителей);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жестких временных рамках, установленных законодательством, муниципальными правовыми актами, запросами органов государственной власти;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специальный режим работы: выполнение должностных обязанностей за пределами нормальной продолжительности рабочего времени.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6.3.4. Ежемесячная надбавка за особые условия устанавливается распоряжением Администрации сельского поселения при поступлении на муниципальную службу, приеме на работу служащего (при переводе муниципального служащего, служащего  на иную должность) в пределах, установленных в настоящем пункте, с учетом интенсивности, сложности и напряженности, специального режима работы муниципального служащего, служащего.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надбавки за особые условия может быть изменен (уменьшен или увеличен) Главой сельского поселения при изменении интенсивности, сложности и напряженности, специального режима работы муниципального служащего, служащего.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лиц, впервые принятых на службу в Администрацию сельского поселения (за исключением младшей группы должностей) ежемесячная надбавка за особые условия устанавливается в минимальном размере, соответствующем данной группе должностей.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лиц, принятых на должность младшей группы должностей  и должность служащего, ежемесячная надбавка за особые условия устанавливается в размере 40 процентов должностного оклада.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полугода и более работы на должности муниципальной службы муниципальному служащему (служащему), проявившему инициативу и профессионализм на муниципальной службе, размер указанной надбавки может быть повышен с учетом интенсивности, сложности и напряженности, специального режима работы муниципального служащего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лужащего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Ежемесячная процентная надбавка к должностному окладу</w:t>
      </w:r>
    </w:p>
    <w:p w:rsidR="0062017D" w:rsidRDefault="0062017D" w:rsidP="00620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работе с такими сведениями, в установленном действующим законодательством Российской Федерации порядке, распоряжением Администрации сельского поселения.</w:t>
      </w:r>
      <w:proofErr w:type="gramEnd"/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процентной надбавки к должностному окладу за работу со сведениями, составляющими государственную тайну, устанавливается в зависимости от степени секретности сведений, к которым муниципальный служащий имеет документально подтверждаемый доступ на законных основаниях.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Размер ежемесячной процентной надбавки к должностному окладу за работу со сведениями, имеющими степень секретности, не может превышать пределов, установленных </w:t>
      </w:r>
      <w:hyperlink r:id="rId25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18.09.2006 N 573 "О предоставлении социальных гарантий гражданам, допущенным к государственной тайне на постоянной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основе, и сотрудникам структурных подразделений по защите государственной тайны".</w:t>
      </w:r>
    </w:p>
    <w:p w:rsidR="0062017D" w:rsidRDefault="0062017D" w:rsidP="0062017D">
      <w:pPr>
        <w:pStyle w:val="ConsPlusNormal"/>
        <w:jc w:val="both"/>
        <w:rPr>
          <w:rFonts w:ascii="Calibri" w:hAnsi="Calibri" w:cs="Calibri"/>
          <w:sz w:val="22"/>
        </w:rPr>
      </w:pPr>
    </w:p>
    <w:p w:rsidR="0062017D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Порядок премирования муниципальных служащих, служащих</w:t>
      </w:r>
    </w:p>
    <w:p w:rsidR="0062017D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6.5.1. В целях стимулирования и заинтересованности муниципальных служащих (служащих) в результате своего труда, развития инициативы при решении задач, стоящих перед муниципальным образованием Администрацией сельского поселения производится премирование муниципальных служащих и служащих.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6.5.2. Ежемесячная премия муниципальным служащим и служащим начисляется в размере 16,67 процентов от должностного оклада и выплачивается на основании распоряжения Администрации сельского поселения.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производится за фактически отработанное время. За периоды временной нетрудоспособности и время нахождения в отпуске премия не начисляется.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6.5.3.  При наличии экономии фонда оплаты труда муниципальным служащим и служащим может быть выплачена премия  за особо важные и сложные задания. Размер премии за выполнение особо важных и сложных заданий максимальным размером не ограничивается.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6.5.4. Премирование производится ежеквартально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процентах к должностному окладу  в соответствии с муниципальным правовым актом за выполнение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 важных и сложных заданий.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особо важных и сложных заданий относятся: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качественно и в срок особо сложных или важных заданий и поручений Главы сельского поселения, влияющих на социально-экономическое развитие </w:t>
      </w:r>
      <w:r w:rsidR="00872F2F" w:rsidRPr="00872F2F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r w:rsidR="00872F2F" w:rsidRPr="0087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62017D" w:rsidRPr="00872F2F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по оптимизации расходов бюджета </w:t>
      </w:r>
      <w:r w:rsidR="00872F2F" w:rsidRPr="00872F2F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r w:rsidR="00872F2F" w:rsidRPr="00872F2F">
        <w:rPr>
          <w:rFonts w:ascii="Times New Roman" w:hAnsi="Times New Roman" w:cs="Times New Roman"/>
          <w:sz w:val="28"/>
          <w:szCs w:val="28"/>
        </w:rPr>
        <w:t xml:space="preserve"> </w:t>
      </w:r>
      <w:r w:rsidRPr="00872F2F">
        <w:rPr>
          <w:rFonts w:ascii="Times New Roman" w:hAnsi="Times New Roman" w:cs="Times New Roman"/>
          <w:sz w:val="28"/>
          <w:szCs w:val="28"/>
        </w:rPr>
        <w:t xml:space="preserve">сельского поселения и (или) увеличение доходной части бюджета </w:t>
      </w:r>
      <w:r w:rsidR="00872F2F" w:rsidRPr="00872F2F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r w:rsidR="00872F2F" w:rsidRPr="00872F2F">
        <w:rPr>
          <w:rFonts w:ascii="Times New Roman" w:hAnsi="Times New Roman" w:cs="Times New Roman"/>
          <w:sz w:val="28"/>
          <w:szCs w:val="28"/>
        </w:rPr>
        <w:t xml:space="preserve"> </w:t>
      </w:r>
      <w:r w:rsidRPr="00872F2F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62017D" w:rsidRPr="00872F2F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F2F">
        <w:rPr>
          <w:rFonts w:ascii="Times New Roman" w:hAnsi="Times New Roman" w:cs="Times New Roman"/>
          <w:sz w:val="28"/>
          <w:szCs w:val="28"/>
        </w:rPr>
        <w:t xml:space="preserve">качественная и в установленные сроки подготовка проектов муниципальных правовых актов, принимаемых органами местного самоуправления </w:t>
      </w:r>
      <w:r w:rsidR="00872F2F" w:rsidRPr="00872F2F">
        <w:rPr>
          <w:rFonts w:ascii="Times New Roman" w:hAnsi="Times New Roman" w:cs="Times New Roman"/>
          <w:bCs/>
          <w:sz w:val="28"/>
          <w:szCs w:val="28"/>
        </w:rPr>
        <w:t>Железковского</w:t>
      </w:r>
      <w:r w:rsidR="00872F2F" w:rsidRPr="00872F2F">
        <w:rPr>
          <w:rFonts w:ascii="Times New Roman" w:hAnsi="Times New Roman" w:cs="Times New Roman"/>
          <w:sz w:val="28"/>
          <w:szCs w:val="28"/>
        </w:rPr>
        <w:t xml:space="preserve"> </w:t>
      </w:r>
      <w:r w:rsidRPr="00872F2F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результатов работы в ходе выполнения должностных обязанностей;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мероприятий, не входящих в должностную инструкцию муниципального служащего;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результатов от исполнения муниципальных правовых актов, муниципальных программ;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помощи в работе молодым (вновь принятым) специалистам;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иных особо важных и сложных заданий по обеспечению функций и задач органов местного самоуправления сельского поселения.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6.5.5. Основаниями для выплаты премии  за особо важные и сложные задания являются: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личный вклад муниципального служащего, служащего в выполнение особо важного и сложного задания;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своевременное и качественное исполнение должностных обязанностей, поручений и распоряжений Главы сельского поселения;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своевременность, оперативность, профессионализм и эффективность выполнения особо важных и сложных заданий;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выполнение с надлежащим качеством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помимо указанных в должностной инструкции;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6.5.6. Основаниями для снижения размера (невыплаты) ежемесячной премии, премии за особо важные и сложные задания являются: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 неисполнение поручений Главы сельского поселения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 сельского поселения - до 50 процентов;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20 процентов: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сроков исполнения находящихся на контроле документов;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несвоевременное предоставление информации, отчетов и других материалов в вышестоящие органы;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ошибки и необъективные данные в справках, отчетах и других материалах;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правил внутреннего трудового распорядка;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ненадлежащее исполнение должностных обязанностей.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снижении размера премии или невыплате учитываются тяжесть совершенного упущения и нарушения и обстоятельства, при которых оно совершено.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6.5.7. Оценку исполнительской дисциплины и качества выполнения муниципальным служащим, служащим должностных обязанностей по результатам работы за месяц и  квартал осуществляет Глава сельского поселения.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6.5.8. Премия за особо важные и сложные задания выплачивается за фактически отработанное время в квартале на основании распоряжения Администрации сельского поселения правового акта в I - III кварталах не позднее </w:t>
      </w:r>
      <w:r w:rsidR="00872F2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-го числа месяца, следующего за кварталом, в IV квартале - не позднее трех рабочих дней до истечения квартала.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6.5.9. Премия начисляется и выплачивается муниципальным служащим, служащим, состоящим в списочном составе Администрации сельского поселения на дату начисления премии.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увольнения муниципального служащего, служащего премия начисляется и выплачивается муниципальным служащим,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полностью отработавшим отчетный период, за исключением муниципальных служащих, служащих  уволенных по основаниям, указанным в </w:t>
      </w:r>
      <w:hyperlink r:id="rId26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пунктах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10 части первой статьи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6.5.10. Расчетная сумма премиального фонда по Администрации сельского поселения рассчитывается и представляется Главе сельского поселения, главным  бухгалтером Администрации сельского поселения по окончании каждого квартала (в последний рабочий день), в IV квартале - не позднее 25 декабря.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Ежемесячное денежное поощрение</w:t>
      </w:r>
    </w:p>
    <w:p w:rsidR="0062017D" w:rsidRDefault="0062017D" w:rsidP="00620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6.6.1.Ежемесячное денежное поощрение является составной частью денежного содержания муниципальных служащих, служащих  и подлежит выплате за качественное, своевременное и добросовестное осуществление им профессиональной служебной деятельности в целях материального стимулирования, повышения эффективности и качества ее результатов.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6.6.2. Муниципальным служащим, служащим устанавливается ежемесячное денежное поощрение в соответствии с занимаемой должностью в размерах, согласно приложению 3.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Размер и порядок установления иных дополнительных выплат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303"/>
      <w:bookmarkEnd w:id="1"/>
      <w:r>
        <w:rPr>
          <w:rFonts w:ascii="Times New Roman" w:hAnsi="Times New Roman" w:cs="Times New Roman"/>
          <w:sz w:val="28"/>
          <w:szCs w:val="28"/>
        </w:rPr>
        <w:t xml:space="preserve">7.1. Единовременная выплата при 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ежегодного</w:t>
      </w:r>
      <w:proofErr w:type="gramEnd"/>
    </w:p>
    <w:p w:rsidR="0062017D" w:rsidRDefault="0062017D" w:rsidP="00620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оплачиваемого отпуска и материальная помощь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7.1.1. Единовременная выплата при предоставлении ежегодного оплачиваемого отпуска (далее - единовременная выплата)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материальная помощь оказывается муниципальному служащему на основании его письменного заявления в соответствии с распоряжением Администрации сельского поселения в размере трех окладов денежного содержания (единовременная выплата в размере одного оклада денежного содержания и материальная помощь в размере двух окладов денежного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содержания) к ежегодному оплачиваемому отпуску либо по заявлению муниципального служащего в другое время.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единовременной выплаты и материальной помощи определяется исходя из должностного оклада, установленного на день подачи заявления.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7.1.2. В случае разделения ежегодного оплачиваемого отпуска в установленном порядке на части единовременная выплата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материальная помощь оказывается при предоставлении любой части указанного отпуска.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муниципальный служащий не использовал в течение года своего права на отпуск, единовременная выплата и материальная помощь должны быть выплачены в конце календарного года на основании письменного заявления муниципального служащего.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 Лицу, вновь принятому на муниципальную службу,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увольнении с муниципальной службы работнику, который проработал календарный год не полностью,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 в установленном настоящим разделом порядке.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7.1.4. Служащему оказывается материальная помощь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его письменного заявления в соответствии с распоряжением Администрации сельского поселения в следующем порядке: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размере одного  должностного оклада  к очередному отпуску,  в размере двух должностных окладов в течение календарного года или в размере трех должностных окладов к очередному отпуску  либо по заявлению  служащего в другое время.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7.1.5. Порядок выплаты материальной помощи осуществляется применимо к порядку выплату материальной  помощи муниципальным служащим, установленным в пунктах 7.1.1- 7.1.4 настоящего Положения.</w:t>
      </w:r>
    </w:p>
    <w:p w:rsidR="0062017D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Единовременная компенсационная выплата на лечение</w:t>
      </w:r>
    </w:p>
    <w:p w:rsidR="0062017D" w:rsidRDefault="0062017D" w:rsidP="00620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(оздоровление) муниципальным служащим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Муниципальным служащим предоставляется гарантия в виде единовременной компенсационной выплаты на лечение (оздоровление) (далее единовременная выплата)  в размере, установленном решением о бюджете</w:t>
      </w:r>
      <w:r w:rsidR="00872F2F">
        <w:rPr>
          <w:rFonts w:ascii="Times New Roman" w:hAnsi="Times New Roman" w:cs="Times New Roman"/>
          <w:sz w:val="28"/>
          <w:szCs w:val="28"/>
        </w:rPr>
        <w:t xml:space="preserve"> Железковского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очередной финансовый год.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7.2.3. Единовременная выплата выплачивается муниципальным служащим в порядке, установленным постановлением  Администрации сельского поселения.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7.3. Единовременная выплата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 предоставлении ежегодного  оплачиваемого отпуска служащим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7.3.1.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Служащим осуществляется единовременная  выплата при предоставлении ежегодного оплачиваемого отпуска в размере, установленном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сельского поселения.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7.3.2. Единовременная выплата выплачивается муниципальным служащим в порядке, установленным постановлением  Администрации сельского поселения.</w:t>
      </w:r>
    </w:p>
    <w:p w:rsidR="0062017D" w:rsidRDefault="0062017D" w:rsidP="00620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7.4. Иные выплаты муниципальным служащим и служащим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</w:t>
      </w:r>
      <w:r w:rsidR="00872F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В случае исполнения муниципальным служащим, служащим обязанностей временно отсутствующего работника на основании распоряжения Администрации сельского поселения муниципальному служащему, служащему производится доплата в размере, определяемом дополнительным соглашением к трудовому договору.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2017D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Выплаты муниципальным служащим и  служащим, не входящие в состав денежного содержания</w:t>
      </w:r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8.1. Дополнительная материальная помощь</w:t>
      </w:r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8.1.1. Помимо материальной помощи, указанной в пункте 7.1 раздела 7 Положения, муниципальному служащему и служащему может быть выплачена дополнительная материальная помощь исключительно за счет средств экономии по фонду оплаты труда на основании письменного заявления муниципального служащего, служащего  в следующих случаях и размерах:</w:t>
      </w:r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регистрация брака  муниципального служащего при предъявлении свидетельства о заключении брака, копия которого прилагается к заявлению, - в размере одного должностного оклада;</w:t>
      </w:r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б) утраты личного имущества в результате пожара, стихийного бедствия, аварии, противоправных действий третьих лиц, необходимости длительного (более одного месяца) лечения и восстановления здоровья муниципального служащего при предъявлении подтверждающих документов (справок из органов местного самоуправления, противопожарной службы, внутренних дел, медицинских организаций и других организаций, которые могут подтвердить данный факт), копии которых прилагаются к заявлению, - в размере одного должностного оклада;</w:t>
      </w:r>
      <w:proofErr w:type="gramEnd"/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в) смерти (гибели) близких родственников (супруг, супруга, родители, дети) при предъявлении свидетельства о смерти и документов, подтверждающих родство, копии которых прилагаются к заявлению, - в размере  должностного оклада;</w:t>
      </w:r>
      <w:proofErr w:type="gramEnd"/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г) рождение ребенка в семье муниципального служащего при предъявлении свидетельства о рождении, копия которого прилагается к заявлению - в размере одного должностного оклада.</w:t>
      </w:r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8.1.2. Дополнительная материальная помощь, оказываемая в соответствии с настоящим пунктом, не относится к стимулирующим выплатам и не учитывается при определении среднего заработка муниципального служащего, служащего.</w:t>
      </w:r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8.1.3. Размеры и выплата дополнительной материальной помощи не зависят от наличия у муниципального служащего, служащего дисциплинарных взысканий.</w:t>
      </w:r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8.1.4. Решение о выплате дополнительной материальной помощи принимается Главой сельского поселения и  оформляется распоряжением Администрации сельского поселения.</w:t>
      </w:r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8.2. Выплаты, связанные с юбилейными датами и другими событиями</w:t>
      </w:r>
    </w:p>
    <w:p w:rsidR="0062017D" w:rsidRDefault="0062017D" w:rsidP="0062017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 За добросовестное исполнение должностных обязанностей,  выполнение заданий особой важности и сложности, за личные заслуги и достижения могут применяться следующие виды наград и иных поощрений: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благодарности с денежным поощрением;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 и поощрения муниципальных служащих, служащих, сопровождающиеся выплатой денежных средств (награждения ценным подарком) осуществляются на основании распоряжения Администрации сельского поселения.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 Муниципальным служащим, служащим также выплачивается денежное вознаграждение в связи с юбилеями или выслугой лет в размере одного должностного оклада: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Юбилейными датами считаются: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выслуга лет - 20, 25, 30, 35, 40, 45 лет;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юбилейные дни рождения –  50-летие, 55-летие, 60-летие, 65-летие.</w:t>
      </w:r>
    </w:p>
    <w:p w:rsidR="0062017D" w:rsidRDefault="0062017D" w:rsidP="00620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Выплаты, предусмотренные пунктами 8.2.1, 8.2.2, производятся  за счет средств экономии по фонду оплаты труда, решение о выплате принимается Главой сельского поселения и оформляется распоряжением Администрации сельского поселения.</w:t>
      </w: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390"/>
      <w:bookmarkEnd w:id="2"/>
    </w:p>
    <w:p w:rsidR="00872F2F" w:rsidRDefault="00872F2F" w:rsidP="00620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72F2F" w:rsidRDefault="00872F2F" w:rsidP="006201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2017D" w:rsidRDefault="0062017D" w:rsidP="0062017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017D" w:rsidRPr="00872F2F" w:rsidRDefault="0062017D" w:rsidP="00872F2F">
      <w:pPr>
        <w:pStyle w:val="ConsPlusNormal"/>
        <w:ind w:right="-143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2F2F">
        <w:rPr>
          <w:rFonts w:ascii="Times New Roman" w:hAnsi="Times New Roman" w:cs="Times New Roman"/>
          <w:b/>
          <w:sz w:val="28"/>
          <w:szCs w:val="28"/>
        </w:rPr>
        <w:t xml:space="preserve">Размеры оплаты  труды   Главы </w:t>
      </w:r>
      <w:r w:rsidR="00872F2F" w:rsidRPr="00872F2F">
        <w:rPr>
          <w:rFonts w:ascii="Times New Roman" w:hAnsi="Times New Roman" w:cs="Times New Roman"/>
          <w:b/>
          <w:sz w:val="28"/>
          <w:szCs w:val="28"/>
        </w:rPr>
        <w:t xml:space="preserve">Железковского </w:t>
      </w:r>
      <w:r w:rsidRPr="00872F2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2017D" w:rsidRDefault="0062017D" w:rsidP="0062017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40" w:type="dxa"/>
        <w:tblInd w:w="-176" w:type="dxa"/>
        <w:tblLayout w:type="fixed"/>
        <w:tblLook w:val="04A0"/>
      </w:tblPr>
      <w:tblGrid>
        <w:gridCol w:w="2836"/>
        <w:gridCol w:w="2551"/>
        <w:gridCol w:w="4253"/>
      </w:tblGrid>
      <w:tr w:rsidR="0062017D" w:rsidTr="008D3CF4">
        <w:trPr>
          <w:trHeight w:val="6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Pr="00872F2F" w:rsidRDefault="0062017D" w:rsidP="00872F2F">
            <w:pPr>
              <w:pStyle w:val="ConsPlusNormal"/>
              <w:ind w:right="540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2F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Должностной оклад в месяц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017D" w:rsidRPr="00872F2F" w:rsidRDefault="0062017D" w:rsidP="00872F2F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2F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Денежное</w:t>
            </w:r>
          </w:p>
          <w:p w:rsidR="0062017D" w:rsidRPr="00872F2F" w:rsidRDefault="0062017D" w:rsidP="00872F2F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2F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содержание</w:t>
            </w:r>
          </w:p>
          <w:p w:rsidR="0062017D" w:rsidRPr="00872F2F" w:rsidRDefault="0062017D" w:rsidP="00872F2F">
            <w:pPr>
              <w:pStyle w:val="ConsPlusNormal"/>
              <w:tabs>
                <w:tab w:val="left" w:pos="3611"/>
              </w:tabs>
              <w:ind w:left="-108" w:right="-533" w:hanging="14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2F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месяц (руб.)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017D" w:rsidRPr="00872F2F" w:rsidRDefault="0062017D" w:rsidP="00872F2F">
            <w:pPr>
              <w:pStyle w:val="ConsPlusNormal"/>
              <w:ind w:right="-143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2F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Единовременная</w:t>
            </w:r>
          </w:p>
          <w:p w:rsidR="0062017D" w:rsidRPr="00872F2F" w:rsidRDefault="0062017D" w:rsidP="00872F2F">
            <w:pPr>
              <w:pStyle w:val="ConsPlusNormal"/>
              <w:ind w:right="-143"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2F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выплата и материальная помощь при предоставлении ежегодного оплачиваемого отпуска (руб</w:t>
            </w:r>
            <w:r w:rsidR="008D3C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872F2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8D3CF4" w:rsidTr="008D3CF4">
        <w:trPr>
          <w:trHeight w:val="6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ind w:right="54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CF4" w:rsidRPr="00B03B0D" w:rsidRDefault="008D3CF4" w:rsidP="000D00DF">
            <w:pPr>
              <w:shd w:val="clear" w:color="auto" w:fill="FFFFFF"/>
              <w:spacing w:line="518" w:lineRule="exact"/>
              <w:rPr>
                <w:color w:val="454545"/>
                <w:spacing w:val="-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CF4" w:rsidRDefault="008D3CF4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3CF4" w:rsidTr="008D3CF4">
        <w:trPr>
          <w:trHeight w:val="8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F4" w:rsidRDefault="008D3C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Pr="00B03B0D" w:rsidRDefault="008D3CF4" w:rsidP="000D00DF">
            <w:pPr>
              <w:shd w:val="clear" w:color="auto" w:fill="FFFFFF"/>
              <w:spacing w:line="518" w:lineRule="exact"/>
              <w:rPr>
                <w:color w:val="454545"/>
                <w:spacing w:val="-3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017D" w:rsidRDefault="0062017D" w:rsidP="0062017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2017D" w:rsidRPr="00872F2F" w:rsidRDefault="00872F2F" w:rsidP="00872F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62017D" w:rsidRPr="00872F2F" w:rsidRDefault="0062017D" w:rsidP="006201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72F2F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:rsidR="0062017D" w:rsidRPr="00872F2F" w:rsidRDefault="0062017D" w:rsidP="00620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2F2F">
        <w:rPr>
          <w:rFonts w:ascii="Times New Roman" w:hAnsi="Times New Roman" w:cs="Times New Roman"/>
          <w:sz w:val="28"/>
          <w:szCs w:val="28"/>
        </w:rPr>
        <w:t>муниципальных служащих и служащих</w:t>
      </w:r>
    </w:p>
    <w:p w:rsidR="0062017D" w:rsidRDefault="0062017D" w:rsidP="00620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2F2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872F2F">
        <w:rPr>
          <w:rFonts w:ascii="Times New Roman" w:hAnsi="Times New Roman" w:cs="Times New Roman"/>
          <w:sz w:val="28"/>
          <w:szCs w:val="28"/>
        </w:rPr>
        <w:t>Железковского</w:t>
      </w:r>
      <w:r w:rsidRPr="00872F2F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872F2F" w:rsidRPr="00872F2F" w:rsidRDefault="00872F2F" w:rsidP="006201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5670"/>
        <w:gridCol w:w="3607"/>
      </w:tblGrid>
      <w:tr w:rsidR="0062017D" w:rsidTr="008D3CF4">
        <w:trPr>
          <w:trHeight w:val="8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Pr="008D3CF4" w:rsidRDefault="00620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3C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D3C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D3C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8D3C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Pr="008D3CF4" w:rsidRDefault="0062017D">
            <w:pPr>
              <w:pStyle w:val="ConsPlusNormal"/>
              <w:spacing w:line="276" w:lineRule="auto"/>
              <w:ind w:left="222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3C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Pr="008D3CF4" w:rsidRDefault="00620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3C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 в месяц (в рублях)</w:t>
            </w:r>
          </w:p>
        </w:tc>
      </w:tr>
      <w:tr w:rsidR="008D3CF4" w:rsidTr="008D3CF4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Pr="0062133A" w:rsidRDefault="008D3CF4" w:rsidP="00A91920">
            <w:pPr>
              <w:shd w:val="clear" w:color="auto" w:fill="FFFFFF"/>
              <w:spacing w:line="518" w:lineRule="exact"/>
              <w:rPr>
                <w:color w:val="454545"/>
                <w:spacing w:val="-3"/>
                <w:sz w:val="28"/>
                <w:szCs w:val="28"/>
              </w:rPr>
            </w:pPr>
            <w:r w:rsidRPr="0062133A">
              <w:rPr>
                <w:color w:val="454545"/>
                <w:spacing w:val="-3"/>
                <w:sz w:val="28"/>
                <w:szCs w:val="28"/>
              </w:rPr>
              <w:t xml:space="preserve">Заместитель Главы сельского поселения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3CF4" w:rsidTr="008D3CF4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Pr="0062133A" w:rsidRDefault="008D3CF4" w:rsidP="00A91920">
            <w:pPr>
              <w:shd w:val="clear" w:color="auto" w:fill="FFFFFF"/>
              <w:spacing w:line="518" w:lineRule="exact"/>
              <w:rPr>
                <w:color w:val="454545"/>
                <w:spacing w:val="-3"/>
                <w:sz w:val="28"/>
                <w:szCs w:val="28"/>
              </w:rPr>
            </w:pPr>
            <w:r w:rsidRPr="0062133A">
              <w:rPr>
                <w:color w:val="454545"/>
                <w:spacing w:val="-3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3CF4" w:rsidTr="008D3CF4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Pr="0062133A" w:rsidRDefault="008D3CF4" w:rsidP="00A91920">
            <w:pPr>
              <w:shd w:val="clear" w:color="auto" w:fill="FFFFFF"/>
              <w:spacing w:line="518" w:lineRule="exact"/>
              <w:rPr>
                <w:color w:val="454545"/>
                <w:spacing w:val="-3"/>
                <w:sz w:val="28"/>
                <w:szCs w:val="28"/>
              </w:rPr>
            </w:pPr>
            <w:r>
              <w:rPr>
                <w:color w:val="454545"/>
                <w:spacing w:val="-3"/>
                <w:sz w:val="28"/>
                <w:szCs w:val="28"/>
              </w:rPr>
              <w:t>Ведущий специалист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017D" w:rsidRDefault="0062017D" w:rsidP="0062017D">
      <w:pPr>
        <w:pStyle w:val="ConsPlusNormal"/>
        <w:jc w:val="both"/>
        <w:rPr>
          <w:rFonts w:ascii="Calibri" w:hAnsi="Calibri" w:cs="Calibri"/>
          <w:sz w:val="22"/>
        </w:rPr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both"/>
      </w:pPr>
    </w:p>
    <w:p w:rsidR="0062017D" w:rsidRDefault="0062017D" w:rsidP="00620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2017D" w:rsidRDefault="0062017D" w:rsidP="00620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:rsidR="0062017D" w:rsidRDefault="0062017D" w:rsidP="00620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Главы __________</w:t>
      </w:r>
    </w:p>
    <w:p w:rsidR="0062017D" w:rsidRDefault="0062017D" w:rsidP="00620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62017D" w:rsidRDefault="0062017D" w:rsidP="00620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должности муниципальной службы</w:t>
      </w:r>
    </w:p>
    <w:p w:rsidR="0062017D" w:rsidRDefault="0062017D" w:rsidP="00620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служащих в Администрации______________________</w:t>
      </w:r>
    </w:p>
    <w:p w:rsidR="0062017D" w:rsidRDefault="0062017D" w:rsidP="006201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2017D" w:rsidRDefault="0062017D" w:rsidP="00620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</w:t>
      </w:r>
    </w:p>
    <w:p w:rsidR="0062017D" w:rsidRDefault="0062017D" w:rsidP="00620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служащих </w:t>
      </w:r>
    </w:p>
    <w:p w:rsidR="0062017D" w:rsidRDefault="0062017D" w:rsidP="00620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2017D" w:rsidRDefault="0062017D" w:rsidP="00620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2017D" w:rsidRDefault="0062017D" w:rsidP="00620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5562"/>
        <w:gridCol w:w="3191"/>
      </w:tblGrid>
      <w:tr w:rsidR="0062017D" w:rsidTr="008D3C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7D" w:rsidRDefault="0062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должностных окладов </w:t>
            </w:r>
          </w:p>
        </w:tc>
      </w:tr>
      <w:tr w:rsidR="008D3CF4" w:rsidTr="008D3C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служащий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3CF4" w:rsidTr="008D3C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shd w:val="clear" w:color="auto" w:fill="FFFFFF"/>
              <w:spacing w:line="518" w:lineRule="exact"/>
              <w:ind w:left="10" w:right="18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Служащий 1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F4" w:rsidRDefault="008D3C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017D" w:rsidRDefault="0062017D" w:rsidP="00620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017D" w:rsidRDefault="0062017D" w:rsidP="0062017D">
      <w:pPr>
        <w:pStyle w:val="ConsPlusNormal"/>
        <w:jc w:val="both"/>
        <w:rPr>
          <w:rFonts w:ascii="Calibri" w:hAnsi="Calibri" w:cs="Calibri"/>
          <w:sz w:val="22"/>
        </w:rPr>
      </w:pPr>
      <w:bookmarkStart w:id="3" w:name="_GoBack"/>
      <w:bookmarkEnd w:id="3"/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>
      <w:pPr>
        <w:rPr>
          <w:b/>
          <w:sz w:val="28"/>
          <w:szCs w:val="28"/>
        </w:rPr>
      </w:pPr>
    </w:p>
    <w:p w:rsidR="0062017D" w:rsidRDefault="0062017D" w:rsidP="00354420"/>
    <w:sectPr w:rsidR="0062017D" w:rsidSect="003826C1">
      <w:headerReference w:type="even" r:id="rId32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6F" w:rsidRDefault="00490B6F">
      <w:r>
        <w:separator/>
      </w:r>
    </w:p>
  </w:endnote>
  <w:endnote w:type="continuationSeparator" w:id="0">
    <w:p w:rsidR="00490B6F" w:rsidRDefault="00490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6F" w:rsidRDefault="00490B6F">
      <w:r>
        <w:separator/>
      </w:r>
    </w:p>
  </w:footnote>
  <w:footnote w:type="continuationSeparator" w:id="0">
    <w:p w:rsidR="00490B6F" w:rsidRDefault="00490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6B" w:rsidRDefault="006406BE" w:rsidP="00894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7D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490B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276"/>
    <w:multiLevelType w:val="hybridMultilevel"/>
    <w:tmpl w:val="031ECEF2"/>
    <w:lvl w:ilvl="0" w:tplc="9174A0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DF0"/>
    <w:rsid w:val="0000771E"/>
    <w:rsid w:val="00084B03"/>
    <w:rsid w:val="0010533C"/>
    <w:rsid w:val="00163056"/>
    <w:rsid w:val="00196230"/>
    <w:rsid w:val="001A6584"/>
    <w:rsid w:val="00206995"/>
    <w:rsid w:val="00216AEE"/>
    <w:rsid w:val="00257818"/>
    <w:rsid w:val="00294C84"/>
    <w:rsid w:val="00354420"/>
    <w:rsid w:val="00357C9A"/>
    <w:rsid w:val="00380006"/>
    <w:rsid w:val="003B6EE9"/>
    <w:rsid w:val="003F787B"/>
    <w:rsid w:val="00490B6F"/>
    <w:rsid w:val="0049583E"/>
    <w:rsid w:val="004A209F"/>
    <w:rsid w:val="004A49B3"/>
    <w:rsid w:val="004D3BFF"/>
    <w:rsid w:val="00545AD3"/>
    <w:rsid w:val="005662EB"/>
    <w:rsid w:val="005707EC"/>
    <w:rsid w:val="005753AF"/>
    <w:rsid w:val="005C04B9"/>
    <w:rsid w:val="0062017D"/>
    <w:rsid w:val="006406BE"/>
    <w:rsid w:val="00683C22"/>
    <w:rsid w:val="0069652D"/>
    <w:rsid w:val="00782F05"/>
    <w:rsid w:val="0079582F"/>
    <w:rsid w:val="007B427B"/>
    <w:rsid w:val="007C6FBB"/>
    <w:rsid w:val="00802E34"/>
    <w:rsid w:val="00817948"/>
    <w:rsid w:val="008268E6"/>
    <w:rsid w:val="00846D28"/>
    <w:rsid w:val="00872F2F"/>
    <w:rsid w:val="008A0BFA"/>
    <w:rsid w:val="008D0925"/>
    <w:rsid w:val="008D3CF4"/>
    <w:rsid w:val="008D42BA"/>
    <w:rsid w:val="00917DF0"/>
    <w:rsid w:val="009359CE"/>
    <w:rsid w:val="00A76B52"/>
    <w:rsid w:val="00B667DC"/>
    <w:rsid w:val="00B81C9C"/>
    <w:rsid w:val="00BD4B53"/>
    <w:rsid w:val="00BF13F9"/>
    <w:rsid w:val="00C72147"/>
    <w:rsid w:val="00C974DB"/>
    <w:rsid w:val="00CA6B59"/>
    <w:rsid w:val="00CD775B"/>
    <w:rsid w:val="00D22B1A"/>
    <w:rsid w:val="00D54999"/>
    <w:rsid w:val="00D57ACA"/>
    <w:rsid w:val="00DD2E4D"/>
    <w:rsid w:val="00DF2C2F"/>
    <w:rsid w:val="00E46AAA"/>
    <w:rsid w:val="00EC1134"/>
    <w:rsid w:val="00F30B1F"/>
    <w:rsid w:val="00F4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iPriority w:val="99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0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59"/>
    <w:rsid w:val="00620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5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DF0"/>
  </w:style>
  <w:style w:type="paragraph" w:styleId="a6">
    <w:name w:val="Balloon Text"/>
    <w:basedOn w:val="a"/>
    <w:link w:val="a7"/>
    <w:uiPriority w:val="99"/>
    <w:semiHidden/>
    <w:unhideWhenUsed/>
    <w:rsid w:val="00E4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549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D54999"/>
    <w:pPr>
      <w:spacing w:before="100" w:beforeAutospacing="1" w:after="100" w:afterAutospacing="1"/>
      <w:ind w:firstLine="567"/>
    </w:pPr>
    <w:rPr>
      <w:sz w:val="24"/>
      <w:szCs w:val="24"/>
    </w:rPr>
  </w:style>
  <w:style w:type="paragraph" w:styleId="a9">
    <w:name w:val="No Spacing"/>
    <w:uiPriority w:val="1"/>
    <w:qFormat/>
    <w:rsid w:val="00D549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206995"/>
  </w:style>
  <w:style w:type="paragraph" w:customStyle="1" w:styleId="ConsPlusNormal">
    <w:name w:val="ConsPlusNormal"/>
    <w:rsid w:val="008D4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4B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84B03"/>
    <w:rPr>
      <w:color w:val="0000FF"/>
      <w:u w:val="single"/>
    </w:rPr>
  </w:style>
  <w:style w:type="character" w:customStyle="1" w:styleId="hl">
    <w:name w:val="hl"/>
    <w:basedOn w:val="a0"/>
    <w:rsid w:val="00084B03"/>
  </w:style>
  <w:style w:type="character" w:customStyle="1" w:styleId="nobr">
    <w:name w:val="nobr"/>
    <w:basedOn w:val="a0"/>
    <w:rsid w:val="00084B03"/>
  </w:style>
  <w:style w:type="paragraph" w:customStyle="1" w:styleId="ConsPlusCell">
    <w:name w:val="ConsPlusCell"/>
    <w:uiPriority w:val="99"/>
    <w:rsid w:val="00782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4F125D669CA34C24B7FE243182FC3D3B372C74CAB0E4A8964DAB52C06362DE9DB30869F5D7EE4E77449220C927C2E89E8147538EC1F946zBZ2N" TargetMode="External"/><Relationship Id="rId18" Type="http://schemas.openxmlformats.org/officeDocument/2006/relationships/hyperlink" Target="consultantplus://offline/ref=234F125D669CA34C24B7FE243182FC3D3B372C74CAB0E4A8964DAB52C06362DE9DB30869F5D7EF4471449220C927C2E89E8147538EC1F946zBZ2N" TargetMode="External"/><Relationship Id="rId26" Type="http://schemas.openxmlformats.org/officeDocument/2006/relationships/hyperlink" Target="consultantplus://offline/ref=234F125D669CA34C24B7FE243182FC3D3B362A77CDB7E4A8964DAB52C06362DE9DB30869F5D7EA4E72449220C927C2E89E8147538EC1F946zBZ2N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1\&#1087;&#1088;&#1086;&#1077;&#1082;&#1090;&#1099;\&#1058;&#1080;&#1087;&#1086;&#1074;&#1086;&#1077;%20&#1055;&#1086;&#1083;&#1086;&#1078;&#1077;&#1085;&#1080;&#1077;%20&#1087;&#1086;%20&#1086;&#1087;&#1083;&#1072;&#1090;&#1077;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4F125D669CA34C24B7FE243182FC3D3B372C74CAB0E4A8964DAB52C06362DE9DB30869F5D7EF4471449220C927C2E89E8147538EC1F946zBZ2N" TargetMode="External"/><Relationship Id="rId17" Type="http://schemas.openxmlformats.org/officeDocument/2006/relationships/hyperlink" Target="consultantplus://offline/ref=234F125D669CA34C24B7FE243182FC3D3B362A77CDB7E4A8964DAB52C06362DE9DB3086EFCD4E413270B937C8C72D1E99C81455192zCZ2N" TargetMode="External"/><Relationship Id="rId25" Type="http://schemas.openxmlformats.org/officeDocument/2006/relationships/hyperlink" Target="consultantplus://offline/ref=234F125D669CA34C24B7FE243182FC3D3B342970CEB1E4A8964DAB52C06362DE9DB30869F5D7EF467E449220C927C2E89E8147538EC1F946zBZ2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4F125D669CA34C24B7FE243182FC3D3B342F7CC8B5E4A8964DAB52C06362DE9DB3086BF4D3EE4C221E82248073CFF79E9D595390C1zFZ8N" TargetMode="External"/><Relationship Id="rId20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29" Type="http://schemas.openxmlformats.org/officeDocument/2006/relationships/hyperlink" Target="consultantplus://offline/ref=234F125D669CA34C24B7FE243182FC3D3B362A77CDB7E4A8964DAB52C06362DE9DB3086AF7D0E84C221E82248073CFF79E9D595390C1zFZ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F125D669CA34C24B7FE243182FC3D3B362A77CDB7E4A8964DAB52C06362DE9DB3086EFCD4E413270B937C8C72D1E99C81455192zCZ2N" TargetMode="External"/><Relationship Id="rId24" Type="http://schemas.openxmlformats.org/officeDocument/2006/relationships/hyperlink" Target="consultantplus://offline/ref=234F125D669CA34C24B7E02927EEA3353C3A7478C8B2EEFFCC12F00F976A6889DAFC5139B182E2467651C6739370CFEBz9ZFN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4F125D669CA34C24B7FE243182FC3D3B342275CAB3E4A8964DAB52C06362DE9DB30869F5D7E94277449220C927C2E89E8147538EC1F946zBZ2N" TargetMode="External"/><Relationship Id="rId23" Type="http://schemas.openxmlformats.org/officeDocument/2006/relationships/hyperlink" Target="consultantplus://offline/ref=234F125D669CA34C24B7FE243182FC3D3B372C74CAB0E4A8964DAB52C06362DE9DB30869F5D7ED4676449220C927C2E89E8147538EC1F946zBZ2N" TargetMode="External"/><Relationship Id="rId28" Type="http://schemas.openxmlformats.org/officeDocument/2006/relationships/hyperlink" Target="consultantplus://offline/ref=234F125D669CA34C24B7FE243182FC3D3B362A77CDB7E4A8964DAB52C06362DE9DB30869F5D7E94777449220C927C2E89E8147538EC1F946zBZ2N" TargetMode="External"/><Relationship Id="rId10" Type="http://schemas.openxmlformats.org/officeDocument/2006/relationships/hyperlink" Target="consultantplus://offline/ref=234F125D669CA34C24B7FE243182FC3D3B342F7CC8B5E4A8964DAB52C06362DE9DB3086BF4D3EE4C221E82248073CFF79E9D595390C1zFZ8N" TargetMode="External"/><Relationship Id="rId19" Type="http://schemas.openxmlformats.org/officeDocument/2006/relationships/hyperlink" Target="consultantplus://offline/ref=234F125D669CA34C24B7E02927EEA3353C3A7478C6B3E8FBC312F00F976A6889DAFC512BB1DAEE47764FC57386269EADCB9246518EC3FB5AB121A6zEZBN" TargetMode="External"/><Relationship Id="rId31" Type="http://schemas.openxmlformats.org/officeDocument/2006/relationships/hyperlink" Target="consultantplus://offline/ref=234F125D669CA34C24B7FE243182FC3D3B362A77CDB7E4A8964DAB52C06362DE9DB30869F5D7E94772449220C927C2E89E8147538EC1F946zBZ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F125D669CA34C24B7FE243182FC3D3B342275CAB3E4A8964DAB52C06362DE9DB30869F5D7E94277449220C927C2E89E8147538EC1F946zBZ2N" TargetMode="External"/><Relationship Id="rId14" Type="http://schemas.openxmlformats.org/officeDocument/2006/relationships/hyperlink" Target="consultantplus://offline/ref=234F125D669CA34C24B7E02927EEA3353C3A7478C6B3E8FBC312F00F976A6889DAFC512BB1DAEE47764FC57386269EADCB9246518EC3FB5AB121A6zEZBN" TargetMode="External"/><Relationship Id="rId22" Type="http://schemas.openxmlformats.org/officeDocument/2006/relationships/hyperlink" Target="file:///C:\Users\&#1046;&#1077;&#1083;&#1077;&#1079;&#1082;&#1086;&#1074;&#1086;\Desktop\&#1076;&#1086;&#1082;&#1091;&#1084;&#1077;&#1085;&#1090;&#1099;\&#1088;&#1077;&#1096;&#1077;&#1085;&#1080;&#1103;\2021\&#1087;&#1088;&#1086;&#1077;&#1082;&#1090;&#1099;\&#1058;&#1080;&#1087;&#1086;&#1074;&#1086;&#1077;%20&#1055;&#1086;&#1083;&#1086;&#1078;&#1077;&#1085;&#1080;&#1077;%20&#1087;&#1086;%20&#1086;&#1087;&#1083;&#1072;&#1090;&#1077;.docx" TargetMode="External"/><Relationship Id="rId27" Type="http://schemas.openxmlformats.org/officeDocument/2006/relationships/hyperlink" Target="consultantplus://offline/ref=234F125D669CA34C24B7FE243182FC3D3B362A77CDB7E4A8964DAB52C06362DE9DB30869F5D7EA4E73449220C927C2E89E8147538EC1F946zBZ2N" TargetMode="External"/><Relationship Id="rId30" Type="http://schemas.openxmlformats.org/officeDocument/2006/relationships/hyperlink" Target="consultantplus://offline/ref=234F125D669CA34C24B7FE243182FC3D3B362A77CDB7E4A8964DAB52C06362DE9DB30869F5D7E94775449220C927C2E89E8147538EC1F946zBZ2N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7F16-DF7B-492B-A7FA-E65EF98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4797</Words>
  <Characters>27345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Железково</cp:lastModifiedBy>
  <cp:revision>21</cp:revision>
  <cp:lastPrinted>2021-02-18T10:07:00Z</cp:lastPrinted>
  <dcterms:created xsi:type="dcterms:W3CDTF">2021-01-19T13:18:00Z</dcterms:created>
  <dcterms:modified xsi:type="dcterms:W3CDTF">2021-03-03T06:24:00Z</dcterms:modified>
</cp:coreProperties>
</file>