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53F" w:rsidRPr="00ED4F4D" w:rsidRDefault="00ED4F4D" w:rsidP="00ED4F4D">
      <w:pPr>
        <w:pStyle w:val="ConsPlusNormal"/>
        <w:tabs>
          <w:tab w:val="left" w:pos="80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553F" w:rsidRPr="00983EED" w:rsidRDefault="007E23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98830" cy="913130"/>
            <wp:effectExtent l="19050" t="0" r="127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13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53F" w:rsidRDefault="007A553F">
      <w:pPr>
        <w:tabs>
          <w:tab w:val="left" w:pos="7710"/>
        </w:tabs>
        <w:rPr>
          <w:sz w:val="28"/>
        </w:rPr>
      </w:pPr>
    </w:p>
    <w:p w:rsidR="007A553F" w:rsidRPr="002324F5" w:rsidRDefault="007A553F">
      <w:pPr>
        <w:pStyle w:val="2"/>
        <w:numPr>
          <w:ilvl w:val="1"/>
          <w:numId w:val="2"/>
        </w:numPr>
        <w:jc w:val="center"/>
        <w:rPr>
          <w:sz w:val="32"/>
          <w:szCs w:val="32"/>
        </w:rPr>
      </w:pPr>
      <w:r w:rsidRPr="002324F5">
        <w:rPr>
          <w:sz w:val="32"/>
          <w:szCs w:val="32"/>
        </w:rPr>
        <w:t>Российская Федерация</w:t>
      </w:r>
    </w:p>
    <w:p w:rsidR="007A553F" w:rsidRPr="002324F5" w:rsidRDefault="007A5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24F5">
        <w:rPr>
          <w:rFonts w:ascii="Times New Roman" w:hAnsi="Times New Roman" w:cs="Times New Roman"/>
          <w:b/>
          <w:sz w:val="32"/>
          <w:szCs w:val="32"/>
        </w:rPr>
        <w:t>Новгородская область</w:t>
      </w:r>
    </w:p>
    <w:p w:rsidR="007A553F" w:rsidRPr="002324F5" w:rsidRDefault="007A5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324F5">
        <w:rPr>
          <w:rFonts w:ascii="Times New Roman" w:hAnsi="Times New Roman" w:cs="Times New Roman"/>
          <w:b/>
          <w:sz w:val="32"/>
          <w:szCs w:val="32"/>
        </w:rPr>
        <w:t>Боровичский</w:t>
      </w:r>
      <w:proofErr w:type="spellEnd"/>
      <w:r w:rsidRPr="002324F5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7A553F" w:rsidRDefault="007A55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53F" w:rsidRDefault="007A553F">
      <w:pPr>
        <w:pStyle w:val="3"/>
        <w:ind w:left="720" w:hanging="720"/>
        <w:rPr>
          <w:b/>
          <w:szCs w:val="28"/>
        </w:rPr>
      </w:pPr>
      <w:r>
        <w:rPr>
          <w:b/>
          <w:szCs w:val="28"/>
        </w:rPr>
        <w:t xml:space="preserve">                           СОВЕТ ДЕПУТАТОВ  ЖЕЛЕЗКОВСКОГО</w:t>
      </w:r>
    </w:p>
    <w:p w:rsidR="007A553F" w:rsidRDefault="007A5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7A553F" w:rsidRDefault="007A553F">
      <w:pPr>
        <w:pStyle w:val="1"/>
        <w:jc w:val="center"/>
        <w:rPr>
          <w:b/>
          <w:bCs/>
          <w:szCs w:val="28"/>
        </w:rPr>
      </w:pPr>
      <w:proofErr w:type="gramStart"/>
      <w:r w:rsidRPr="008C728A">
        <w:rPr>
          <w:b/>
          <w:bCs/>
          <w:szCs w:val="28"/>
        </w:rPr>
        <w:t>Р</w:t>
      </w:r>
      <w:proofErr w:type="gramEnd"/>
      <w:r w:rsidRPr="008C728A">
        <w:rPr>
          <w:b/>
          <w:bCs/>
          <w:szCs w:val="28"/>
        </w:rPr>
        <w:t xml:space="preserve"> Е Ш Е Н И Е</w:t>
      </w:r>
    </w:p>
    <w:p w:rsidR="008C728A" w:rsidRPr="008C728A" w:rsidRDefault="008C728A" w:rsidP="008C728A"/>
    <w:tbl>
      <w:tblPr>
        <w:tblW w:w="0" w:type="auto"/>
        <w:tblInd w:w="3040" w:type="dxa"/>
        <w:tblLayout w:type="fixed"/>
        <w:tblLook w:val="0000"/>
      </w:tblPr>
      <w:tblGrid>
        <w:gridCol w:w="479"/>
        <w:gridCol w:w="1689"/>
        <w:gridCol w:w="445"/>
        <w:gridCol w:w="735"/>
      </w:tblGrid>
      <w:tr w:rsidR="007A553F" w:rsidTr="003F79AA">
        <w:trPr>
          <w:trHeight w:val="267"/>
        </w:trPr>
        <w:tc>
          <w:tcPr>
            <w:tcW w:w="479" w:type="dxa"/>
            <w:shd w:val="clear" w:color="auto" w:fill="auto"/>
          </w:tcPr>
          <w:p w:rsidR="007A553F" w:rsidRDefault="007A55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shd w:val="clear" w:color="auto" w:fill="auto"/>
          </w:tcPr>
          <w:p w:rsidR="007A553F" w:rsidRDefault="00401B74" w:rsidP="006A1BE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27.03.2024</w:t>
            </w:r>
            <w:r w:rsidR="007A55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</w:t>
            </w:r>
          </w:p>
        </w:tc>
        <w:tc>
          <w:tcPr>
            <w:tcW w:w="445" w:type="dxa"/>
            <w:shd w:val="clear" w:color="auto" w:fill="auto"/>
          </w:tcPr>
          <w:p w:rsidR="007A553F" w:rsidRDefault="007A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5" w:type="dxa"/>
            <w:tcBorders>
              <w:bottom w:val="single" w:sz="4" w:space="0" w:color="000000"/>
            </w:tcBorders>
            <w:shd w:val="clear" w:color="auto" w:fill="auto"/>
          </w:tcPr>
          <w:p w:rsidR="007A553F" w:rsidRPr="002324F5" w:rsidRDefault="00B9654E" w:rsidP="003F79A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1B74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</w:tr>
    </w:tbl>
    <w:p w:rsidR="007A553F" w:rsidRDefault="007A55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</w:p>
    <w:p w:rsidR="007A553F" w:rsidRDefault="007A55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553F" w:rsidRPr="00581128" w:rsidRDefault="007A553F" w:rsidP="0058112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отчёта </w:t>
      </w:r>
      <w:r w:rsidR="00581128" w:rsidRPr="00581128">
        <w:rPr>
          <w:rStyle w:val="ac"/>
          <w:rFonts w:ascii="Times New Roman" w:hAnsi="Times New Roman" w:cs="Times New Roman"/>
          <w:color w:val="000000"/>
          <w:sz w:val="28"/>
          <w:szCs w:val="28"/>
        </w:rPr>
        <w:t>Главы сельского поселения</w:t>
      </w:r>
      <w:r w:rsidR="005811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работе </w:t>
      </w:r>
      <w:r w:rsidR="00581128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="005811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1128">
        <w:rPr>
          <w:rFonts w:ascii="Times New Roman" w:hAnsi="Times New Roman" w:cs="Times New Roman"/>
          <w:b/>
          <w:bCs/>
          <w:sz w:val="28"/>
          <w:szCs w:val="28"/>
        </w:rPr>
        <w:t>Железковского сельского поселения за 20</w:t>
      </w:r>
      <w:r w:rsidR="00E27D6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01B7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965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1128">
        <w:rPr>
          <w:rFonts w:ascii="Times New Roman" w:hAnsi="Times New Roman" w:cs="Times New Roman"/>
          <w:b/>
          <w:bCs/>
          <w:sz w:val="28"/>
          <w:szCs w:val="28"/>
        </w:rPr>
        <w:t>год.</w:t>
      </w:r>
    </w:p>
    <w:p w:rsidR="007A553F" w:rsidRDefault="007A553F">
      <w:pPr>
        <w:pStyle w:val="a8"/>
        <w:spacing w:before="0" w:after="0"/>
        <w:ind w:firstLine="0"/>
        <w:jc w:val="center"/>
        <w:rPr>
          <w:b/>
          <w:bCs/>
          <w:sz w:val="28"/>
          <w:szCs w:val="28"/>
        </w:rPr>
      </w:pPr>
    </w:p>
    <w:p w:rsidR="007A553F" w:rsidRDefault="007A553F">
      <w:pPr>
        <w:pStyle w:val="a8"/>
        <w:spacing w:before="0" w:after="0"/>
        <w:ind w:firstLine="0"/>
        <w:jc w:val="center"/>
        <w:rPr>
          <w:bCs/>
          <w:sz w:val="28"/>
          <w:szCs w:val="28"/>
        </w:rPr>
      </w:pPr>
    </w:p>
    <w:p w:rsidR="007A553F" w:rsidRDefault="007A55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553F" w:rsidRDefault="007A553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Железковского сельского поселения </w:t>
      </w:r>
      <w:r w:rsidR="00E831E8"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:rsidR="007A553F" w:rsidRDefault="007A5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A553F" w:rsidRDefault="007A553F" w:rsidP="00B9654E">
      <w:pPr>
        <w:suppressAutoHyphens w:val="0"/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отчёт </w:t>
      </w:r>
      <w:r w:rsidR="00581128" w:rsidRPr="00581128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>Главы сельского поселения</w:t>
      </w:r>
      <w:r w:rsidR="00581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работе Администрации Железковского сельского поселения.</w:t>
      </w:r>
    </w:p>
    <w:p w:rsidR="007A553F" w:rsidRDefault="007A553F" w:rsidP="00B9654E">
      <w:pPr>
        <w:pStyle w:val="a8"/>
        <w:spacing w:before="0" w:after="0"/>
        <w:ind w:firstLine="675"/>
        <w:jc w:val="both"/>
        <w:rPr>
          <w:rStyle w:val="FontStyle11"/>
          <w:sz w:val="28"/>
          <w:szCs w:val="28"/>
        </w:rPr>
      </w:pPr>
      <w:r w:rsidRPr="00D3777A">
        <w:rPr>
          <w:sz w:val="28"/>
          <w:szCs w:val="28"/>
        </w:rPr>
        <w:t>2. Признать работу Администрации Железковского</w:t>
      </w:r>
      <w:r w:rsidRPr="00D3777A">
        <w:rPr>
          <w:rStyle w:val="FontStyle11"/>
          <w:sz w:val="28"/>
          <w:szCs w:val="28"/>
        </w:rPr>
        <w:t xml:space="preserve"> сельского поселения </w:t>
      </w:r>
      <w:r w:rsidR="00D3777A" w:rsidRPr="00D3777A">
        <w:rPr>
          <w:sz w:val="28"/>
          <w:szCs w:val="28"/>
          <w:lang w:eastAsia="ru-RU"/>
        </w:rPr>
        <w:t>удовлетворительной</w:t>
      </w:r>
      <w:r>
        <w:rPr>
          <w:rStyle w:val="FontStyle11"/>
          <w:sz w:val="28"/>
          <w:szCs w:val="28"/>
        </w:rPr>
        <w:t>.</w:t>
      </w:r>
    </w:p>
    <w:p w:rsidR="007A553F" w:rsidRPr="00E85420" w:rsidRDefault="007A553F" w:rsidP="00B9654E">
      <w:pPr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1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бюллетене «Официальный </w:t>
      </w:r>
      <w:r w:rsidRPr="00E85420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Pr="00E85420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E85420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B9654E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сельского поселения</w:t>
      </w:r>
      <w:r w:rsidRPr="00E85420">
        <w:rPr>
          <w:rFonts w:ascii="Times New Roman" w:hAnsi="Times New Roman" w:cs="Times New Roman"/>
          <w:sz w:val="28"/>
          <w:szCs w:val="28"/>
        </w:rPr>
        <w:t>.</w:t>
      </w:r>
    </w:p>
    <w:p w:rsidR="007A553F" w:rsidRPr="00E85420" w:rsidRDefault="007A553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553F" w:rsidRPr="00E85420" w:rsidRDefault="007A553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553F" w:rsidRPr="00E85420" w:rsidRDefault="007A553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42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A35C4" w:rsidRPr="00E85420" w:rsidRDefault="004A35C4" w:rsidP="004A35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420">
        <w:rPr>
          <w:rFonts w:ascii="Times New Roman" w:hAnsi="Times New Roman" w:cs="Times New Roman"/>
          <w:b/>
          <w:sz w:val="28"/>
          <w:szCs w:val="28"/>
        </w:rPr>
        <w:t xml:space="preserve">Председатель  Совета  депутатов                                     Т.А. </w:t>
      </w:r>
      <w:proofErr w:type="spellStart"/>
      <w:r w:rsidRPr="00E85420">
        <w:rPr>
          <w:rFonts w:ascii="Times New Roman" w:hAnsi="Times New Roman" w:cs="Times New Roman"/>
          <w:b/>
          <w:sz w:val="28"/>
          <w:szCs w:val="28"/>
        </w:rPr>
        <w:t>Долотова</w:t>
      </w:r>
      <w:proofErr w:type="spellEnd"/>
    </w:p>
    <w:p w:rsidR="00E85420" w:rsidRDefault="00E85420" w:rsidP="004A35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954" w:rsidRDefault="007E1954" w:rsidP="004A35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954" w:rsidRDefault="007E1954" w:rsidP="004A35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954" w:rsidRDefault="007E1954" w:rsidP="004A35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954" w:rsidRDefault="007E1954" w:rsidP="004A35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954" w:rsidRDefault="007E1954" w:rsidP="007E195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7E1954" w:rsidRDefault="007E1954" w:rsidP="007E195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2023 год</w:t>
      </w:r>
    </w:p>
    <w:p w:rsidR="007E1954" w:rsidRDefault="007E1954" w:rsidP="007E195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954" w:rsidRDefault="007E1954" w:rsidP="007E195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:rsidR="007E1954" w:rsidRDefault="00523162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Представляю отчё</w:t>
      </w:r>
      <w:r w:rsidR="007E1954">
        <w:rPr>
          <w:rFonts w:ascii="Times New Roman" w:hAnsi="Times New Roman" w:cs="Times New Roman"/>
          <w:sz w:val="28"/>
          <w:szCs w:val="28"/>
        </w:rPr>
        <w:t xml:space="preserve">т о работе Главы </w:t>
      </w:r>
      <w:proofErr w:type="spellStart"/>
      <w:r w:rsidR="007E1954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7E1954">
        <w:rPr>
          <w:rFonts w:ascii="Times New Roman" w:hAnsi="Times New Roman" w:cs="Times New Roman"/>
          <w:sz w:val="28"/>
          <w:szCs w:val="28"/>
        </w:rPr>
        <w:t xml:space="preserve"> сельского поселения за 2023 год.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соответствие с Федеральным законом № 131-ФЗ от 06.10.2003 года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Новгородской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исполняет 14 полномочий, относящихся к вопросам местного значения.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Структура органа местного самоуправления: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Глава сельского поселения;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Представительный орган – Совет депутатов, в его состав входят 9 депутатов;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Исполнительно - распорядительный орган –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составе: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Администрации;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Администрации – муниципальная должность;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служащих;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- 1,9 ставки муниципальных служащих – вакансия.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2023 год принято нормативных правовых актов: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решения Совета депутатов – 45;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постановлений – 140;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распоряжений – 23.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Совершено нотариальных действий – 10, на сумму 3 000,00 рублей. В основном - это доверенности.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Оказано муниципальных услуг всего 159, в том числе: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разрешений на земляные работы – 46;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земельных участков – 44;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присвоение адреса объекту – 69.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2023 год поступило обращений граждан – 18, выдано справок и выписок – 185. За прошедший год поступали обращения граждан через группы в социальных сетях  - 11 инцидентов. Все поступившие обращения рассмотрены в срок, повторных обращений от жителей не поступало.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хранении в архиве сельского поселения находятся документы постоянного хранения: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– 858.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2023 году 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архив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В 2024 году эта работа будет продолжена,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трех поселений будут храниться в архиве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2023 году к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обратились 83 человека, специалистами принято - 52 человека.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проживают 1 774 человека. 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Всего домовладений – 1 573.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2023 году строили индивидуальные жилые дома и вводили их в эксплуатации жители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В данном населенном пункте появились новые улицы. Это радует и вселяет надежду на количество жителей, зарегистрированных по месту жительства в нашем поселении.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2023 году специалистами Администрации проведена 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вымороченным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имуществом. Так оформлены в собственность и предоставлены жителям по договору купли-продажи участки в населенных пунктах Горка,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Князево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территории сельского поселения работают учреждения социальной сферы – ПНИ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где получают услуги 468 человек, дом-интернат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- 35 человек. 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Сфера здравоохранения представлена двумя учреждениями: «Центр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общеврачебной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практики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фельдшерский пункт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Круппа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Образование: общеобразовательная школа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- 87 человек; детский сад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30 человек; 16 обучающихся в ПНИ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Учреждения культуры: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Дома культуры,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Ануфриевский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клуб, 4 библиотеки. 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Творческие коллективы Домов культуры выступают на сценах района, Новгородской области, об их успехах можно прочесть в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Новым направлением деятельности учреждений культуры стало: организация  работы клуба Активного долголетия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Нескучашки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под руководством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Котельниковой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Г.  В клубе организованы кружки плетения из бумажной лозы; группа скандинавской ходьбы. Это они стали победителями в районном соревновании среди ветеранов.  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Радуют наших жителей вокальные коллективы «Настроение»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СДК. Особая благодарность нашим работникам библиотек,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читателей становится всё меньше, да и спрос на живую   книгу стал не тот, всё больше интернет-издания. Однако радует, что проводятся тематические выставки, оформляются стенды знаменательных событий в истории России, дети участвуют в викторинах, что-то мастерят своими руками. Одним словом, сохранили наши библиотеки, клубы, Дома культуры.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территории сельского поселения ведут свою деятельность – сельскохозяйственное предприятие  ООО «РЕШАЮЩИЙ», КФХ Евдокимовой М. А.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2023 году количество личных подсобных хозяйств – 2 275, в том числе содержащих животных – 214. В подворьях КРС – 54 головы; овцы, козы – 90 голов; птицы – 2 300 голов;  пчелосемей – 301 в 18 хозяйствах.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Ежегодно участвуют наши ветеранские подворья в районном смотре-конкурсе. В прошлом году стали победителями в номинациях: «ЛУЧШЕЕ ПОДВОРЬЕ»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Муштатова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А. и Васильева Н.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,; «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ЖИВОТНОВОД» - Горбачева Т. В., «ЛУЧШИЙ ЦВЕТОВОД» - Котельникова Т. В. Глава сельского поселения  участвовала в номинации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«ВАШЕ ВЕЛИЧЕСТВО» и тоже оказалась в лидерах по выращиванию огромных размеров  капусты, лука, моркови, картофеля, 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Благодарим директоров Домов культуры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Дмитриеву Н. В.,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Котельникову Е. Г., за оформление экспозиции и участие в конкурсе.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2023 году началась огромная работа по заполнению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 в электронном виде, в этом году должны завершить эту работу.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Сегодня в собственности поселения 175 земельных участков общей площадью  4 855,5 га. В прошедшем году, благодаря областной субсидии, оформлены и установлены границы земель сельскохозяйственного назначения общей площадью 350 га. Это дает возможность продавать землю для ведения сельскохозяйственного производства по участкам, а не земельные доли. В тоже время это обязывает нас содержать их в порядке, не давать зарастать им борщевиком.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2023 году для химической обработки зарослей борщевика были выделены трансферты в сумме 855 570 рублей. Всего израсходовано на эти цели 915 570 рублей. 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этом году работы по химической обработке борщевика  будут продолжены. Сумма выделенных денежных средств – 864 900 рублей.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Результаты деятельности Главы поселения, Администрации во многом зависят от доходов и расходов. Итак, о выполнении бюджета за 2023 год.</w:t>
      </w:r>
    </w:p>
    <w:p w:rsidR="007E1954" w:rsidRDefault="007E1954" w:rsidP="007E1954">
      <w:pPr>
        <w:jc w:val="center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sz w:val="32"/>
          <w:szCs w:val="32"/>
          <w:u w:val="single"/>
        </w:rPr>
        <w:t>ОТЧЁТ   за  2023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4"/>
        <w:gridCol w:w="1528"/>
        <w:gridCol w:w="1392"/>
        <w:gridCol w:w="1506"/>
      </w:tblGrid>
      <w:tr w:rsidR="007E1954" w:rsidTr="007E1954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54" w:rsidRDefault="007E1954">
            <w:pPr>
              <w:pStyle w:val="ae"/>
              <w:spacing w:line="276" w:lineRule="auto"/>
              <w:rPr>
                <w:rFonts w:eastAsia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pStyle w:val="ae"/>
              <w:spacing w:line="276" w:lineRule="auto"/>
              <w:rPr>
                <w:rFonts w:asciiTheme="minorHAnsi" w:hAnsiTheme="minorHAnsi" w:cstheme="minorBidi"/>
                <w:lang w:eastAsia="en-US"/>
              </w:rPr>
            </w:pPr>
            <w:r>
              <w:t>План</w:t>
            </w:r>
          </w:p>
          <w:p w:rsidR="007E1954" w:rsidRDefault="007E1954">
            <w:pPr>
              <w:pStyle w:val="ae"/>
              <w:spacing w:line="276" w:lineRule="auto"/>
              <w:rPr>
                <w:rFonts w:eastAsiaTheme="minorHAnsi"/>
              </w:rPr>
            </w:pPr>
            <w:r>
              <w:t>тыс. руб.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pStyle w:val="ae"/>
              <w:spacing w:line="276" w:lineRule="auto"/>
              <w:rPr>
                <w:rFonts w:asciiTheme="minorHAnsi" w:hAnsiTheme="minorHAnsi" w:cstheme="minorBidi"/>
                <w:lang w:eastAsia="en-US"/>
              </w:rPr>
            </w:pPr>
            <w:r>
              <w:t>Факт</w:t>
            </w:r>
          </w:p>
          <w:p w:rsidR="007E1954" w:rsidRDefault="007E1954">
            <w:pPr>
              <w:pStyle w:val="ae"/>
              <w:spacing w:line="276" w:lineRule="auto"/>
              <w:rPr>
                <w:rFonts w:eastAsiaTheme="minorHAnsi"/>
              </w:rPr>
            </w:pPr>
            <w:r>
              <w:t>тыс. руб.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pStyle w:val="ae"/>
              <w:spacing w:line="276" w:lineRule="auto"/>
              <w:rPr>
                <w:rFonts w:asciiTheme="minorHAnsi" w:hAnsiTheme="minorHAnsi" w:cstheme="minorBidi"/>
                <w:lang w:eastAsia="en-US"/>
              </w:rPr>
            </w:pPr>
            <w:r>
              <w:t>Выполнение</w:t>
            </w:r>
          </w:p>
          <w:p w:rsidR="007E1954" w:rsidRDefault="007E1954">
            <w:pPr>
              <w:pStyle w:val="ae"/>
              <w:spacing w:line="276" w:lineRule="auto"/>
              <w:rPr>
                <w:rFonts w:eastAsiaTheme="minorHAnsi"/>
              </w:rPr>
            </w:pPr>
            <w:r>
              <w:t>%</w:t>
            </w:r>
          </w:p>
        </w:tc>
      </w:tr>
      <w:tr w:rsidR="007E1954" w:rsidTr="007E1954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ВСЕГО: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18 385,76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18 437,88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100,3</w:t>
            </w:r>
          </w:p>
        </w:tc>
      </w:tr>
      <w:tr w:rsidR="007E1954" w:rsidTr="007E1954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Налоговые и неналоговые доходы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5 109,15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5 196,07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101,7</w:t>
            </w:r>
          </w:p>
        </w:tc>
      </w:tr>
      <w:tr w:rsidR="007E1954" w:rsidTr="007E1954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-доходы от уплаты акцизов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2 401,70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2 504,53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</w:tr>
      <w:tr w:rsidR="007E1954" w:rsidTr="007E1954">
        <w:trPr>
          <w:trHeight w:val="303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налог на доходы физических лиц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338,72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105,2</w:t>
            </w:r>
          </w:p>
        </w:tc>
      </w:tr>
      <w:tr w:rsidR="007E1954" w:rsidTr="007E1954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единый сельскохозяйственный налог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108,53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108,53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E1954" w:rsidTr="007E1954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налог на имущество физических лиц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</w:t>
            </w:r>
          </w:p>
        </w:tc>
      </w:tr>
      <w:tr w:rsidR="007E1954" w:rsidTr="007E1954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земельный налог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1 343,00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1 311,67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</w:t>
            </w:r>
          </w:p>
        </w:tc>
      </w:tr>
      <w:tr w:rsidR="007E1954" w:rsidTr="007E1954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госпошлина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E1954" w:rsidTr="007E1954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доходы от сдачи в аренду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104,2</w:t>
            </w:r>
          </w:p>
        </w:tc>
      </w:tr>
      <w:tr w:rsidR="007E1954" w:rsidTr="007E1954">
        <w:trPr>
          <w:trHeight w:val="552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243,87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243,87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E1954" w:rsidTr="007E1954">
        <w:trPr>
          <w:trHeight w:val="505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 доходы от продажи земельных участков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E1954" w:rsidTr="007E1954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13 276,61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13 241,81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99,4</w:t>
            </w:r>
          </w:p>
        </w:tc>
      </w:tr>
      <w:tr w:rsidR="007E1954" w:rsidTr="007E1954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дотации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6 020,00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6 020,00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7E1954" w:rsidTr="007E1954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субсидии</w:t>
            </w:r>
          </w:p>
          <w:p w:rsidR="007E1954" w:rsidRDefault="007E195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том числе                      -  по дорожному фонду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 по ТОС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по ППМИ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проекты межевания </w:t>
            </w:r>
            <w:proofErr w:type="spellStart"/>
            <w:r>
              <w:rPr>
                <w:i/>
                <w:sz w:val="24"/>
                <w:szCs w:val="24"/>
              </w:rPr>
              <w:t>зем</w:t>
            </w:r>
            <w:proofErr w:type="spellEnd"/>
            <w:r>
              <w:rPr>
                <w:i/>
                <w:sz w:val="24"/>
                <w:szCs w:val="24"/>
              </w:rPr>
              <w:t>. участков и проведение кадастровых работ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5 993,46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4 843,00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300,00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500,00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350,46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5 958,66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4 808,20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300,00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500,00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350,46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99,4</w:t>
            </w:r>
          </w:p>
          <w:p w:rsidR="007E1954" w:rsidRDefault="007E19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99,4</w:t>
            </w:r>
          </w:p>
          <w:p w:rsidR="007E1954" w:rsidRDefault="007E19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100,0</w:t>
            </w:r>
          </w:p>
          <w:p w:rsidR="007E1954" w:rsidRDefault="007E19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100,0</w:t>
            </w:r>
          </w:p>
          <w:p w:rsidR="007E1954" w:rsidRDefault="007E19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100,0</w:t>
            </w:r>
          </w:p>
        </w:tc>
      </w:tr>
      <w:tr w:rsidR="007E1954" w:rsidTr="007E1954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субвенци</w:t>
            </w:r>
            <w:r>
              <w:rPr>
                <w:sz w:val="24"/>
                <w:szCs w:val="24"/>
              </w:rPr>
              <w:t>и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том числе                         - по воинскому учету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- по содержанию штатных единиц ТБО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 по составлению </w:t>
            </w:r>
            <w:proofErr w:type="spellStart"/>
            <w:r>
              <w:rPr>
                <w:i/>
                <w:sz w:val="24"/>
                <w:szCs w:val="24"/>
              </w:rPr>
              <w:t>администр</w:t>
            </w:r>
            <w:proofErr w:type="spellEnd"/>
            <w:r>
              <w:rPr>
                <w:i/>
                <w:sz w:val="24"/>
                <w:szCs w:val="24"/>
              </w:rPr>
              <w:t>. протоколов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251,85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115,05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136,30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251,85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115,05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136,30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0,50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  <w:p w:rsidR="007E1954" w:rsidRDefault="007E19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100,0</w:t>
            </w:r>
          </w:p>
          <w:p w:rsidR="007E1954" w:rsidRDefault="007E19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100,0</w:t>
            </w:r>
          </w:p>
          <w:p w:rsidR="007E1954" w:rsidRDefault="007E19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100,0</w:t>
            </w:r>
          </w:p>
        </w:tc>
      </w:tr>
      <w:tr w:rsidR="007E1954" w:rsidTr="007E1954">
        <w:trPr>
          <w:trHeight w:val="1969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прочие межбюджетные трансферты</w:t>
            </w:r>
          </w:p>
          <w:p w:rsidR="007E1954" w:rsidRDefault="007E1954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 в том числе</w:t>
            </w:r>
          </w:p>
          <w:p w:rsidR="007E1954" w:rsidRDefault="007E1954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 мероприятия по борьбе с борщевиком</w:t>
            </w:r>
          </w:p>
          <w:p w:rsidR="007E1954" w:rsidRDefault="007E1954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bCs/>
                <w:i/>
                <w:iCs/>
                <w:sz w:val="24"/>
                <w:szCs w:val="24"/>
              </w:rPr>
              <w:t>- создание и содержание мест (площадок накопления тверд.</w:t>
            </w:r>
            <w:proofErr w:type="gramEnd"/>
            <w:r>
              <w:rPr>
                <w:bCs/>
                <w:i/>
                <w:iCs/>
                <w:sz w:val="24"/>
                <w:szCs w:val="24"/>
              </w:rPr>
              <w:t xml:space="preserve"> Коммун</w:t>
            </w:r>
            <w:proofErr w:type="gramStart"/>
            <w:r>
              <w:rPr>
                <w:bCs/>
                <w:i/>
                <w:iCs/>
                <w:sz w:val="24"/>
                <w:szCs w:val="24"/>
              </w:rPr>
              <w:t>.</w:t>
            </w:r>
            <w:proofErr w:type="gramEnd"/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i/>
                <w:iCs/>
                <w:sz w:val="24"/>
                <w:szCs w:val="24"/>
              </w:rPr>
              <w:t>о</w:t>
            </w:r>
            <w:proofErr w:type="gramEnd"/>
            <w:r>
              <w:rPr>
                <w:bCs/>
                <w:i/>
                <w:iCs/>
                <w:sz w:val="24"/>
                <w:szCs w:val="24"/>
              </w:rPr>
              <w:t>тходов)</w:t>
            </w:r>
          </w:p>
          <w:p w:rsidR="007E1954" w:rsidRDefault="007E1954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 дорожная деятельность и организация благоустройства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54" w:rsidRDefault="007E19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1  011,30</w:t>
            </w:r>
          </w:p>
          <w:p w:rsidR="007E1954" w:rsidRDefault="007E1954">
            <w:pPr>
              <w:rPr>
                <w:bCs/>
                <w:i/>
                <w:iCs/>
                <w:sz w:val="24"/>
                <w:szCs w:val="24"/>
              </w:rPr>
            </w:pPr>
          </w:p>
          <w:p w:rsidR="007E1954" w:rsidRDefault="007E1954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855,57</w:t>
            </w:r>
          </w:p>
          <w:p w:rsidR="007E1954" w:rsidRDefault="007E1954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           55,73</w:t>
            </w:r>
          </w:p>
          <w:p w:rsidR="007E1954" w:rsidRDefault="007E1954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7E1954" w:rsidRDefault="007E1954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54" w:rsidRDefault="007E19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1 011,30</w:t>
            </w:r>
          </w:p>
          <w:p w:rsidR="007E1954" w:rsidRDefault="007E1954">
            <w:pPr>
              <w:rPr>
                <w:bCs/>
                <w:i/>
                <w:iCs/>
                <w:sz w:val="24"/>
                <w:szCs w:val="24"/>
              </w:rPr>
            </w:pPr>
          </w:p>
          <w:p w:rsidR="007E1954" w:rsidRDefault="007E1954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855,57</w:t>
            </w:r>
          </w:p>
          <w:p w:rsidR="007E1954" w:rsidRDefault="007E1954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         55,73</w:t>
            </w:r>
          </w:p>
          <w:p w:rsidR="007E1954" w:rsidRDefault="007E1954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7E1954" w:rsidRDefault="007E1954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54" w:rsidRDefault="007E19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  <w:p w:rsidR="007E1954" w:rsidRDefault="007E1954">
            <w:pPr>
              <w:rPr>
                <w:bCs/>
                <w:i/>
                <w:iCs/>
                <w:sz w:val="24"/>
                <w:szCs w:val="24"/>
              </w:rPr>
            </w:pPr>
          </w:p>
          <w:p w:rsidR="007E1954" w:rsidRDefault="007E1954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100,0</w:t>
            </w:r>
          </w:p>
          <w:p w:rsidR="007E1954" w:rsidRDefault="007E1954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100,0</w:t>
            </w:r>
          </w:p>
          <w:p w:rsidR="007E1954" w:rsidRDefault="007E1954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:rsidR="007E1954" w:rsidRDefault="007E1954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100,0</w:t>
            </w:r>
          </w:p>
        </w:tc>
      </w:tr>
      <w:tr w:rsidR="007E1954" w:rsidTr="007E1954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1954" w:rsidRDefault="007E1954">
            <w:pPr>
              <w:rPr>
                <w:sz w:val="24"/>
                <w:szCs w:val="24"/>
              </w:rPr>
            </w:pPr>
          </w:p>
        </w:tc>
      </w:tr>
      <w:tr w:rsidR="007E1954" w:rsidTr="007E1954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54" w:rsidRDefault="007E1954">
            <w:pPr>
              <w:pStyle w:val="ae"/>
              <w:spacing w:line="276" w:lineRule="auto"/>
              <w:rPr>
                <w:rFonts w:eastAsia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pStyle w:val="ae"/>
              <w:spacing w:line="276" w:lineRule="auto"/>
              <w:rPr>
                <w:rFonts w:asciiTheme="minorHAnsi" w:hAnsiTheme="minorHAnsi" w:cstheme="minorBidi"/>
                <w:lang w:eastAsia="en-US"/>
              </w:rPr>
            </w:pPr>
            <w:r>
              <w:t>План</w:t>
            </w:r>
          </w:p>
          <w:p w:rsidR="007E1954" w:rsidRDefault="007E1954">
            <w:pPr>
              <w:pStyle w:val="ae"/>
              <w:spacing w:line="276" w:lineRule="auto"/>
              <w:rPr>
                <w:rFonts w:eastAsiaTheme="minorHAnsi"/>
              </w:rPr>
            </w:pPr>
            <w:r>
              <w:t>тыс. руб.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pStyle w:val="ae"/>
              <w:spacing w:line="276" w:lineRule="auto"/>
              <w:rPr>
                <w:rFonts w:asciiTheme="minorHAnsi" w:hAnsiTheme="minorHAnsi" w:cstheme="minorBidi"/>
                <w:lang w:eastAsia="en-US"/>
              </w:rPr>
            </w:pPr>
            <w:r>
              <w:t>Факт</w:t>
            </w:r>
          </w:p>
          <w:p w:rsidR="007E1954" w:rsidRDefault="007E1954">
            <w:pPr>
              <w:pStyle w:val="ae"/>
              <w:spacing w:line="276" w:lineRule="auto"/>
              <w:rPr>
                <w:rFonts w:eastAsiaTheme="minorHAnsi"/>
              </w:rPr>
            </w:pPr>
            <w:r>
              <w:t>тыс. руб.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pStyle w:val="ae"/>
              <w:spacing w:line="276" w:lineRule="auto"/>
              <w:rPr>
                <w:rFonts w:asciiTheme="minorHAnsi" w:hAnsiTheme="minorHAnsi" w:cstheme="minorBidi"/>
                <w:lang w:eastAsia="en-US"/>
              </w:rPr>
            </w:pPr>
            <w:r>
              <w:t>Выполнение</w:t>
            </w:r>
          </w:p>
          <w:p w:rsidR="007E1954" w:rsidRDefault="007E1954">
            <w:pPr>
              <w:pStyle w:val="ae"/>
              <w:spacing w:line="276" w:lineRule="auto"/>
              <w:rPr>
                <w:rFonts w:eastAsiaTheme="minorHAnsi"/>
              </w:rPr>
            </w:pPr>
            <w:r>
              <w:t>%</w:t>
            </w:r>
          </w:p>
        </w:tc>
      </w:tr>
      <w:tr w:rsidR="007E1954" w:rsidTr="007E1954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РАСХОДЫ ВСЕГО: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18 923,66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18 613,17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98,4</w:t>
            </w:r>
          </w:p>
        </w:tc>
      </w:tr>
      <w:tr w:rsidR="007E1954" w:rsidTr="007E1954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-содержание главы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1 011,22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1011,22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E1954" w:rsidTr="007E1954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содержание управления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4 692,16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4  692,16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E1954" w:rsidTr="007E1954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уплата налогов, сборов и др. платежей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192,16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100,0</w:t>
            </w:r>
          </w:p>
        </w:tc>
      </w:tr>
      <w:tr w:rsidR="007E1954" w:rsidTr="007E1954">
        <w:trPr>
          <w:trHeight w:val="255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содержание штатных единиц по ТБО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136,30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E1954" w:rsidTr="007E1954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межбюдж</w:t>
            </w:r>
            <w:proofErr w:type="spellEnd"/>
            <w:r>
              <w:rPr>
                <w:sz w:val="24"/>
                <w:szCs w:val="24"/>
              </w:rPr>
              <w:t xml:space="preserve"> трансферты по закупкам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11,94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E1954" w:rsidTr="007E1954">
        <w:trPr>
          <w:trHeight w:val="376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межбюдж</w:t>
            </w:r>
            <w:proofErr w:type="spellEnd"/>
            <w:r>
              <w:rPr>
                <w:sz w:val="24"/>
                <w:szCs w:val="24"/>
              </w:rPr>
              <w:t xml:space="preserve"> трансферты /счетная палата/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E1954" w:rsidTr="007E1954">
        <w:trPr>
          <w:trHeight w:val="182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резервный фонд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1954" w:rsidTr="007E1954">
        <w:trPr>
          <w:trHeight w:val="337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выплаты старостам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E1954" w:rsidTr="007E1954">
        <w:trPr>
          <w:trHeight w:val="304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информационного общества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E1954" w:rsidTr="007E1954">
        <w:trPr>
          <w:trHeight w:val="208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перечня должностных лиц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E1954" w:rsidTr="007E1954">
        <w:trPr>
          <w:trHeight w:val="35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расходы по воинскому учету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E1954" w:rsidTr="007E1954">
        <w:trPr>
          <w:trHeight w:val="35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расходы по пожарной безопасности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E1954" w:rsidTr="007E1954">
        <w:trPr>
          <w:trHeight w:val="35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расходы дорожного фонда</w:t>
            </w:r>
          </w:p>
          <w:p w:rsidR="007E1954" w:rsidRDefault="007E19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том числе                    </w:t>
            </w:r>
            <w:proofErr w:type="gramStart"/>
            <w:r>
              <w:rPr>
                <w:i/>
                <w:sz w:val="24"/>
                <w:szCs w:val="24"/>
              </w:rPr>
              <w:t>-р</w:t>
            </w:r>
            <w:proofErr w:type="gramEnd"/>
            <w:r>
              <w:rPr>
                <w:i/>
                <w:sz w:val="24"/>
                <w:szCs w:val="24"/>
              </w:rPr>
              <w:t>емонт и содержание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-субсидия дорожного фонда области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proofErr w:type="spellStart"/>
            <w:r>
              <w:rPr>
                <w:i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7 154,86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1 856,24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4 843,00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455,62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6 845,37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1583,38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4 808,20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453,79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  <w:p w:rsidR="007E1954" w:rsidRDefault="007E19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85,3</w:t>
            </w:r>
          </w:p>
          <w:p w:rsidR="007E1954" w:rsidRDefault="007E19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99,4</w:t>
            </w:r>
          </w:p>
          <w:p w:rsidR="007E1954" w:rsidRDefault="007E195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99,6</w:t>
            </w:r>
          </w:p>
        </w:tc>
      </w:tr>
      <w:tr w:rsidR="007E1954" w:rsidTr="007E1954">
        <w:trPr>
          <w:trHeight w:val="259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расходы </w:t>
            </w:r>
            <w:proofErr w:type="spellStart"/>
            <w:r>
              <w:rPr>
                <w:sz w:val="24"/>
                <w:szCs w:val="24"/>
              </w:rPr>
              <w:t>мун</w:t>
            </w:r>
            <w:proofErr w:type="spellEnd"/>
            <w:r>
              <w:rPr>
                <w:sz w:val="24"/>
                <w:szCs w:val="24"/>
              </w:rPr>
              <w:t xml:space="preserve">. программы по </w:t>
            </w:r>
            <w:proofErr w:type="spellStart"/>
            <w:r>
              <w:rPr>
                <w:sz w:val="24"/>
                <w:szCs w:val="24"/>
              </w:rPr>
              <w:t>ТОСам</w:t>
            </w:r>
            <w:proofErr w:type="spellEnd"/>
          </w:p>
          <w:p w:rsidR="007E1954" w:rsidRDefault="007E195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том числе                              </w:t>
            </w:r>
            <w:proofErr w:type="spellStart"/>
            <w:r>
              <w:rPr>
                <w:i/>
                <w:sz w:val="24"/>
                <w:szCs w:val="24"/>
              </w:rPr>
              <w:t>софинансирование</w:t>
            </w:r>
            <w:proofErr w:type="spellEnd"/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субсидия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393,00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93,00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393,00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93,00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7E1954" w:rsidRDefault="007E19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100,0</w:t>
            </w:r>
          </w:p>
          <w:p w:rsidR="007E1954" w:rsidRDefault="007E19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100,0</w:t>
            </w:r>
          </w:p>
        </w:tc>
      </w:tr>
      <w:tr w:rsidR="007E1954" w:rsidTr="007E1954">
        <w:trPr>
          <w:trHeight w:val="337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расходы </w:t>
            </w:r>
            <w:proofErr w:type="spellStart"/>
            <w:r>
              <w:rPr>
                <w:sz w:val="24"/>
                <w:szCs w:val="24"/>
              </w:rPr>
              <w:t>мун</w:t>
            </w:r>
            <w:proofErr w:type="spellEnd"/>
            <w:r>
              <w:rPr>
                <w:sz w:val="24"/>
                <w:szCs w:val="24"/>
              </w:rPr>
              <w:t>. программы по ППМИ</w:t>
            </w:r>
          </w:p>
          <w:p w:rsidR="007E1954" w:rsidRDefault="007E195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том числе                           </w:t>
            </w:r>
            <w:proofErr w:type="gramStart"/>
            <w:r>
              <w:rPr>
                <w:i/>
                <w:sz w:val="24"/>
                <w:szCs w:val="24"/>
              </w:rPr>
              <w:t>-</w:t>
            </w:r>
            <w:proofErr w:type="spellStart"/>
            <w:r>
              <w:rPr>
                <w:i/>
                <w:sz w:val="24"/>
                <w:szCs w:val="24"/>
              </w:rPr>
              <w:t>с</w:t>
            </w:r>
            <w:proofErr w:type="gramEnd"/>
            <w:r>
              <w:rPr>
                <w:i/>
                <w:sz w:val="24"/>
                <w:szCs w:val="24"/>
              </w:rPr>
              <w:t>офинансирование</w:t>
            </w:r>
            <w:proofErr w:type="spellEnd"/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инициативные платежи</w:t>
            </w:r>
          </w:p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субсидия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953,87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210,00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243,87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953,87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210,00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243,87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7E1954" w:rsidRDefault="007E19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100,0</w:t>
            </w:r>
          </w:p>
          <w:p w:rsidR="007E1954" w:rsidRDefault="007E19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100,0</w:t>
            </w:r>
          </w:p>
          <w:p w:rsidR="007E1954" w:rsidRDefault="007E19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100,0</w:t>
            </w:r>
          </w:p>
        </w:tc>
      </w:tr>
      <w:tr w:rsidR="007E1954" w:rsidTr="007E1954">
        <w:trPr>
          <w:trHeight w:val="532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мероприятия по борьбе с борщевиком</w:t>
            </w:r>
          </w:p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контейнерные площадки и контейнера</w:t>
            </w:r>
          </w:p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расходы по уличному освещению</w:t>
            </w:r>
          </w:p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расходы по содержанию кладбищ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расходы по прочему благоустройству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проекты межевания и кадастровые работы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915,57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79,61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1 427,72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413,32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464,56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368,90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915,57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79,61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1 427,72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413,32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464,56</w:t>
            </w:r>
          </w:p>
          <w:p w:rsidR="007E1954" w:rsidRDefault="007E195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368,90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7E1954" w:rsidRDefault="007E19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100,0</w:t>
            </w:r>
          </w:p>
          <w:p w:rsidR="007E1954" w:rsidRDefault="007E19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100,0</w:t>
            </w:r>
          </w:p>
          <w:p w:rsidR="007E1954" w:rsidRDefault="007E19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100,0</w:t>
            </w:r>
          </w:p>
          <w:p w:rsidR="007E1954" w:rsidRDefault="007E19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100,0</w:t>
            </w:r>
          </w:p>
          <w:p w:rsidR="007E1954" w:rsidRDefault="007E19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100,0</w:t>
            </w:r>
          </w:p>
        </w:tc>
      </w:tr>
      <w:tr w:rsidR="007E1954" w:rsidTr="007E1954">
        <w:trPr>
          <w:trHeight w:val="247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мероприятия по культуре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E1954" w:rsidTr="007E1954">
        <w:trPr>
          <w:trHeight w:val="246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социальное обеспечение – пенсии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4" w:rsidRDefault="007E1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7E1954" w:rsidRDefault="007E1954" w:rsidP="007E1954">
      <w:pPr>
        <w:pStyle w:val="ae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Плановый дефицит исполнения бюджета за 2023 год составляет 537 905,32 рублей, за счет расхода остатка денежных средств на 01.01.2023 года. Фактическое исполнение бюджета составляет дефицит 175 293,61 рубля.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Остаток денежных средств 2023 года на счете казначейства  на 01.01.2024 года составляет 362 611,71 рублей (дорожный фонд – 362 611,71 рублей).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Норматив на формирование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  муниципальных районов, городских и сельских поселений  области в  2023 году: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по плану – 21,64 %;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фактически – 13,23 %.                                                                                                               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Расходы на содержание аппарата управления в 2023 году составляют  33,0  % (6 146,89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уб.) от общей суммы расходов – 18 613,17 тыс. руб.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Таковы цифры и факты бюджета за 2023 год.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Более подробно по муниципальным программам: 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«Дорожная деятельность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поселения»: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Автомобильные дороги: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федерального значения – 28 км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регионального значения – 69,7 км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муниципального значения – 23,9 км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местного значения – 53,0 км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2023 году из средств областной субсидии выделено 4 843 000 рублей,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местного бюджета составило – 455 623 рублей.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результате отремонтированы дороги по ПРП «Дорога к дому»: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автодорога д. Большие Новоселицы- 1 км на сумму 1 998 271 руб.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автодорога д. Павловка – 330 м на сумму 573 504 руб.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денежные средства израсходованы на ремонт дорог в населенных пунктах: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д. № 39 до границы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Боровичи: асфальтовое покрытие, протяженность – 130 м;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д. № 80 до д. № 112;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Никиришино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въезда до д. № 17.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зимнее содержание автодорог также расходовали средства областной субсидии. Расходы всего по дорожному фонду исполнены на 95,7 % в связи с тем, что часть субсидии вернули, это 34 800 рублей, остальные денежные средства перешли на 2024 год.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2024 год субсидия из областного бюджета составляет 4 893 000 рублей.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программе «Благоустройство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с цифрами вы ознакомились, теперь фактические затраты: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за счет средств по статье «Благоустройство» приобрели 4 бункера для сбора мусора на территории кладбищ д. Лука,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Пирусс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140 200 руб.;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- 3 контейнера для сбора ТКО;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проведена реконструкция контейнерной площадки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34 607 руб.;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приобретены и установлены 2 железобетонные трубы на ремонт автомобильной дороги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Шипино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большие расходы по уборке свалок на территории сельского поселения.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Важным источником пополнения бюджета сельского поселения является участие в проектах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 ППМИ, Дорога к дому, ТОС.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2023 году дополнительно в бюджет привлечено более 1,5 млн. руб.  для благоустройства сельских населенных пунктов.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 по программе ППМИ проведена  модернизация уличного освещения в восьми  населенных пунктах: заменено 102 светильника, 2500 м – монтаж воздушной линии, установлено 8 электросчетчиков, 4 таймера времени. Экономия составила 26 800 кВт/час.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программе ТОС участвовали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ТОС «Речка», ТОС «Усадьба Ровное» - обустроены 3 контейнерные площадки, приобретено 12 контейнеров. Благоустроена территория,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аварийных деревьев, приобретены и посажены 14 декоративных кустов (туя) на детской площадке.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2024 году принимаем участие  в программах «Наш выбор» - «Обустройство школьной спортивной площадки»; ППМИ – «Модернизация уличного освещения II этап», 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участвует впервые по проекту «Ремонт памятника погибшим воинам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Круппа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Конкурс по проекту «Наш выбор» уже состоялся, наш проект занял 5 место из 17 победителей. В ППМИ наш проект занял 1 место из 51 участника. Работа предстоит большая, только денежных средств нужно собрать 400 тыс. руб., из них 200 тыс. руб. это спонсоры – уже определились, а 200 тыс. руб. с населения собрать будет сложно, но реально.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территории сельского поселения избрано 14 старост. В прошедшем году компенсировали их затраты на бензин, связь, выплатили материальную помощь в конце года по 6000 рублей 10 старостам.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Ежегодно в бюджете планируем для этих целей 84 тыс. рублей.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Завершая отчет, выражаю благодарность работникам Администрации сельского поселения, депутатам Совета депутатов, активистам за работу, за успехи в 2023 году.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954" w:rsidRDefault="007E1954" w:rsidP="007E1954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БЛАГОДАРЮ ЗА ВНИМАНИЕ!</w:t>
      </w:r>
    </w:p>
    <w:p w:rsidR="007E1954" w:rsidRDefault="007E1954" w:rsidP="004A35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954" w:rsidRPr="00E85420" w:rsidRDefault="007E1954" w:rsidP="004A35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420" w:rsidRPr="00E85420" w:rsidRDefault="00E85420" w:rsidP="004A35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420" w:rsidRDefault="00E85420" w:rsidP="004A35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54E" w:rsidRDefault="00B9654E" w:rsidP="004A35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54E" w:rsidRDefault="00B9654E" w:rsidP="004A35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9654E" w:rsidSect="007108FB">
      <w:pgSz w:w="11906" w:h="16838"/>
      <w:pgMar w:top="851" w:right="851" w:bottom="851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42D79E5"/>
    <w:multiLevelType w:val="hybridMultilevel"/>
    <w:tmpl w:val="3CE20384"/>
    <w:lvl w:ilvl="0" w:tplc="5FC44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E08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FAA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8AD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86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CB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A5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40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6D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B3EFE"/>
    <w:rsid w:val="0000235B"/>
    <w:rsid w:val="00053DB8"/>
    <w:rsid w:val="00061C7D"/>
    <w:rsid w:val="00095EDC"/>
    <w:rsid w:val="000B70B6"/>
    <w:rsid w:val="000D0058"/>
    <w:rsid w:val="00103385"/>
    <w:rsid w:val="001A4B78"/>
    <w:rsid w:val="001B3EFE"/>
    <w:rsid w:val="001B6F59"/>
    <w:rsid w:val="0021426B"/>
    <w:rsid w:val="002324F5"/>
    <w:rsid w:val="00263D84"/>
    <w:rsid w:val="002D1ADC"/>
    <w:rsid w:val="00340565"/>
    <w:rsid w:val="00347661"/>
    <w:rsid w:val="003A0DA7"/>
    <w:rsid w:val="003D466C"/>
    <w:rsid w:val="003E7DD0"/>
    <w:rsid w:val="003F79AA"/>
    <w:rsid w:val="00401B74"/>
    <w:rsid w:val="0043035E"/>
    <w:rsid w:val="00440BAE"/>
    <w:rsid w:val="004443D5"/>
    <w:rsid w:val="00492DE0"/>
    <w:rsid w:val="004A35C4"/>
    <w:rsid w:val="004E7FE3"/>
    <w:rsid w:val="00523162"/>
    <w:rsid w:val="00532BEA"/>
    <w:rsid w:val="00581128"/>
    <w:rsid w:val="005A0C77"/>
    <w:rsid w:val="005D2D85"/>
    <w:rsid w:val="00683FC8"/>
    <w:rsid w:val="006A1BE2"/>
    <w:rsid w:val="006D60A6"/>
    <w:rsid w:val="00701723"/>
    <w:rsid w:val="007108FB"/>
    <w:rsid w:val="00752A31"/>
    <w:rsid w:val="007619E4"/>
    <w:rsid w:val="00792706"/>
    <w:rsid w:val="007A1403"/>
    <w:rsid w:val="007A553F"/>
    <w:rsid w:val="007E1954"/>
    <w:rsid w:val="007E2326"/>
    <w:rsid w:val="00817EE6"/>
    <w:rsid w:val="008C728A"/>
    <w:rsid w:val="008E2081"/>
    <w:rsid w:val="008F0971"/>
    <w:rsid w:val="00964BFD"/>
    <w:rsid w:val="00983EED"/>
    <w:rsid w:val="0099550A"/>
    <w:rsid w:val="009A4157"/>
    <w:rsid w:val="00A60D45"/>
    <w:rsid w:val="00A66AA0"/>
    <w:rsid w:val="00A776D4"/>
    <w:rsid w:val="00A85F54"/>
    <w:rsid w:val="00AC56F7"/>
    <w:rsid w:val="00AE4E04"/>
    <w:rsid w:val="00B023C9"/>
    <w:rsid w:val="00B07601"/>
    <w:rsid w:val="00B371DC"/>
    <w:rsid w:val="00B9654E"/>
    <w:rsid w:val="00BD1B56"/>
    <w:rsid w:val="00BD4D18"/>
    <w:rsid w:val="00BE5324"/>
    <w:rsid w:val="00C16BD5"/>
    <w:rsid w:val="00C804AE"/>
    <w:rsid w:val="00D3777A"/>
    <w:rsid w:val="00D55DE0"/>
    <w:rsid w:val="00DD0D2F"/>
    <w:rsid w:val="00DF2EDB"/>
    <w:rsid w:val="00E22762"/>
    <w:rsid w:val="00E27D64"/>
    <w:rsid w:val="00E33DFB"/>
    <w:rsid w:val="00E831E8"/>
    <w:rsid w:val="00E85420"/>
    <w:rsid w:val="00ED4F4D"/>
    <w:rsid w:val="00EE180B"/>
    <w:rsid w:val="00EE6DEE"/>
    <w:rsid w:val="00F710A4"/>
    <w:rsid w:val="00F949F4"/>
    <w:rsid w:val="00FB0EE6"/>
    <w:rsid w:val="00FB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E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7108FB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qFormat/>
    <w:rsid w:val="007108FB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qFormat/>
    <w:rsid w:val="007108FB"/>
    <w:pPr>
      <w:keepNext/>
      <w:numPr>
        <w:ilvl w:val="2"/>
        <w:numId w:val="1"/>
      </w:numPr>
      <w:spacing w:after="0" w:line="240" w:lineRule="auto"/>
      <w:ind w:left="0" w:firstLine="900"/>
      <w:outlineLvl w:val="2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108FB"/>
  </w:style>
  <w:style w:type="character" w:customStyle="1" w:styleId="WW8Num1z1">
    <w:name w:val="WW8Num1z1"/>
    <w:rsid w:val="007108FB"/>
  </w:style>
  <w:style w:type="character" w:customStyle="1" w:styleId="WW8Num1z2">
    <w:name w:val="WW8Num1z2"/>
    <w:rsid w:val="007108FB"/>
  </w:style>
  <w:style w:type="character" w:customStyle="1" w:styleId="WW8Num1z3">
    <w:name w:val="WW8Num1z3"/>
    <w:rsid w:val="007108FB"/>
  </w:style>
  <w:style w:type="character" w:customStyle="1" w:styleId="WW8Num1z4">
    <w:name w:val="WW8Num1z4"/>
    <w:rsid w:val="007108FB"/>
  </w:style>
  <w:style w:type="character" w:customStyle="1" w:styleId="WW8Num1z5">
    <w:name w:val="WW8Num1z5"/>
    <w:rsid w:val="007108FB"/>
  </w:style>
  <w:style w:type="character" w:customStyle="1" w:styleId="WW8Num1z6">
    <w:name w:val="WW8Num1z6"/>
    <w:rsid w:val="007108FB"/>
  </w:style>
  <w:style w:type="character" w:customStyle="1" w:styleId="WW8Num1z7">
    <w:name w:val="WW8Num1z7"/>
    <w:rsid w:val="007108FB"/>
  </w:style>
  <w:style w:type="character" w:customStyle="1" w:styleId="WW8Num1z8">
    <w:name w:val="WW8Num1z8"/>
    <w:rsid w:val="007108FB"/>
  </w:style>
  <w:style w:type="character" w:customStyle="1" w:styleId="WW8Num2z0">
    <w:name w:val="WW8Num2z0"/>
    <w:rsid w:val="007108FB"/>
  </w:style>
  <w:style w:type="character" w:customStyle="1" w:styleId="WW8Num2z1">
    <w:name w:val="WW8Num2z1"/>
    <w:rsid w:val="007108FB"/>
  </w:style>
  <w:style w:type="character" w:customStyle="1" w:styleId="WW8Num2z2">
    <w:name w:val="WW8Num2z2"/>
    <w:rsid w:val="007108FB"/>
    <w:rPr>
      <w:b/>
      <w:sz w:val="28"/>
      <w:szCs w:val="28"/>
    </w:rPr>
  </w:style>
  <w:style w:type="character" w:customStyle="1" w:styleId="WW8Num2z3">
    <w:name w:val="WW8Num2z3"/>
    <w:rsid w:val="007108FB"/>
  </w:style>
  <w:style w:type="character" w:customStyle="1" w:styleId="WW8Num2z4">
    <w:name w:val="WW8Num2z4"/>
    <w:rsid w:val="007108FB"/>
  </w:style>
  <w:style w:type="character" w:customStyle="1" w:styleId="WW8Num2z5">
    <w:name w:val="WW8Num2z5"/>
    <w:rsid w:val="007108FB"/>
  </w:style>
  <w:style w:type="character" w:customStyle="1" w:styleId="WW8Num2z6">
    <w:name w:val="WW8Num2z6"/>
    <w:rsid w:val="007108FB"/>
  </w:style>
  <w:style w:type="character" w:customStyle="1" w:styleId="WW8Num2z7">
    <w:name w:val="WW8Num2z7"/>
    <w:rsid w:val="007108FB"/>
  </w:style>
  <w:style w:type="character" w:customStyle="1" w:styleId="WW8Num2z8">
    <w:name w:val="WW8Num2z8"/>
    <w:rsid w:val="007108FB"/>
  </w:style>
  <w:style w:type="character" w:customStyle="1" w:styleId="WW8Num3z0">
    <w:name w:val="WW8Num3z0"/>
    <w:rsid w:val="007108FB"/>
  </w:style>
  <w:style w:type="character" w:customStyle="1" w:styleId="WW8Num4z0">
    <w:name w:val="WW8Num4z0"/>
    <w:rsid w:val="007108FB"/>
  </w:style>
  <w:style w:type="character" w:customStyle="1" w:styleId="WW8Num4z1">
    <w:name w:val="WW8Num4z1"/>
    <w:rsid w:val="007108FB"/>
  </w:style>
  <w:style w:type="character" w:customStyle="1" w:styleId="WW8Num4z2">
    <w:name w:val="WW8Num4z2"/>
    <w:rsid w:val="007108FB"/>
  </w:style>
  <w:style w:type="character" w:customStyle="1" w:styleId="WW8Num4z3">
    <w:name w:val="WW8Num4z3"/>
    <w:rsid w:val="007108FB"/>
  </w:style>
  <w:style w:type="character" w:customStyle="1" w:styleId="WW8Num4z4">
    <w:name w:val="WW8Num4z4"/>
    <w:rsid w:val="007108FB"/>
  </w:style>
  <w:style w:type="character" w:customStyle="1" w:styleId="WW8Num4z5">
    <w:name w:val="WW8Num4z5"/>
    <w:rsid w:val="007108FB"/>
  </w:style>
  <w:style w:type="character" w:customStyle="1" w:styleId="WW8Num4z6">
    <w:name w:val="WW8Num4z6"/>
    <w:rsid w:val="007108FB"/>
  </w:style>
  <w:style w:type="character" w:customStyle="1" w:styleId="WW8Num4z7">
    <w:name w:val="WW8Num4z7"/>
    <w:rsid w:val="007108FB"/>
  </w:style>
  <w:style w:type="character" w:customStyle="1" w:styleId="WW8Num4z8">
    <w:name w:val="WW8Num4z8"/>
    <w:rsid w:val="007108FB"/>
  </w:style>
  <w:style w:type="character" w:customStyle="1" w:styleId="WW8Num5z0">
    <w:name w:val="WW8Num5z0"/>
    <w:rsid w:val="007108FB"/>
  </w:style>
  <w:style w:type="character" w:customStyle="1" w:styleId="WW8Num5z1">
    <w:name w:val="WW8Num5z1"/>
    <w:rsid w:val="007108FB"/>
  </w:style>
  <w:style w:type="character" w:customStyle="1" w:styleId="WW8Num5z2">
    <w:name w:val="WW8Num5z2"/>
    <w:rsid w:val="007108FB"/>
  </w:style>
  <w:style w:type="character" w:customStyle="1" w:styleId="WW8Num5z3">
    <w:name w:val="WW8Num5z3"/>
    <w:rsid w:val="007108FB"/>
  </w:style>
  <w:style w:type="character" w:customStyle="1" w:styleId="WW8Num5z4">
    <w:name w:val="WW8Num5z4"/>
    <w:rsid w:val="007108FB"/>
  </w:style>
  <w:style w:type="character" w:customStyle="1" w:styleId="WW8Num5z5">
    <w:name w:val="WW8Num5z5"/>
    <w:rsid w:val="007108FB"/>
  </w:style>
  <w:style w:type="character" w:customStyle="1" w:styleId="WW8Num5z6">
    <w:name w:val="WW8Num5z6"/>
    <w:rsid w:val="007108FB"/>
  </w:style>
  <w:style w:type="character" w:customStyle="1" w:styleId="WW8Num5z7">
    <w:name w:val="WW8Num5z7"/>
    <w:rsid w:val="007108FB"/>
  </w:style>
  <w:style w:type="character" w:customStyle="1" w:styleId="WW8Num5z8">
    <w:name w:val="WW8Num5z8"/>
    <w:rsid w:val="007108FB"/>
  </w:style>
  <w:style w:type="character" w:customStyle="1" w:styleId="20">
    <w:name w:val="Основной шрифт абзаца2"/>
    <w:rsid w:val="007108FB"/>
  </w:style>
  <w:style w:type="character" w:customStyle="1" w:styleId="WW8Num3z1">
    <w:name w:val="WW8Num3z1"/>
    <w:rsid w:val="007108FB"/>
  </w:style>
  <w:style w:type="character" w:customStyle="1" w:styleId="WW8Num3z2">
    <w:name w:val="WW8Num3z2"/>
    <w:rsid w:val="007108FB"/>
  </w:style>
  <w:style w:type="character" w:customStyle="1" w:styleId="WW8Num3z3">
    <w:name w:val="WW8Num3z3"/>
    <w:rsid w:val="007108FB"/>
  </w:style>
  <w:style w:type="character" w:customStyle="1" w:styleId="WW8Num3z4">
    <w:name w:val="WW8Num3z4"/>
    <w:rsid w:val="007108FB"/>
  </w:style>
  <w:style w:type="character" w:customStyle="1" w:styleId="WW8Num3z5">
    <w:name w:val="WW8Num3z5"/>
    <w:rsid w:val="007108FB"/>
  </w:style>
  <w:style w:type="character" w:customStyle="1" w:styleId="WW8Num3z6">
    <w:name w:val="WW8Num3z6"/>
    <w:rsid w:val="007108FB"/>
  </w:style>
  <w:style w:type="character" w:customStyle="1" w:styleId="WW8Num3z7">
    <w:name w:val="WW8Num3z7"/>
    <w:rsid w:val="007108FB"/>
  </w:style>
  <w:style w:type="character" w:customStyle="1" w:styleId="WW8Num3z8">
    <w:name w:val="WW8Num3z8"/>
    <w:rsid w:val="007108FB"/>
  </w:style>
  <w:style w:type="character" w:customStyle="1" w:styleId="10">
    <w:name w:val="Основной шрифт абзаца1"/>
    <w:rsid w:val="007108FB"/>
  </w:style>
  <w:style w:type="character" w:styleId="a3">
    <w:name w:val="Hyperlink"/>
    <w:basedOn w:val="10"/>
    <w:rsid w:val="007108FB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10"/>
    <w:rsid w:val="007108FB"/>
  </w:style>
  <w:style w:type="character" w:customStyle="1" w:styleId="11">
    <w:name w:val="Заголовок 1 Знак"/>
    <w:basedOn w:val="10"/>
    <w:rsid w:val="007108FB"/>
    <w:rPr>
      <w:sz w:val="28"/>
      <w:szCs w:val="24"/>
    </w:rPr>
  </w:style>
  <w:style w:type="character" w:customStyle="1" w:styleId="21">
    <w:name w:val="Заголовок 2 Знак"/>
    <w:basedOn w:val="10"/>
    <w:rsid w:val="007108FB"/>
    <w:rPr>
      <w:b/>
      <w:bCs/>
      <w:sz w:val="28"/>
      <w:szCs w:val="24"/>
    </w:rPr>
  </w:style>
  <w:style w:type="character" w:customStyle="1" w:styleId="30">
    <w:name w:val="Заголовок 3 Знак"/>
    <w:basedOn w:val="10"/>
    <w:rsid w:val="007108FB"/>
    <w:rPr>
      <w:sz w:val="28"/>
      <w:szCs w:val="24"/>
    </w:rPr>
  </w:style>
  <w:style w:type="character" w:customStyle="1" w:styleId="FontStyle11">
    <w:name w:val="Font Style11"/>
    <w:basedOn w:val="10"/>
    <w:rsid w:val="007108FB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Основной текст Знак"/>
    <w:basedOn w:val="10"/>
    <w:rsid w:val="007108FB"/>
    <w:rPr>
      <w:sz w:val="28"/>
      <w:szCs w:val="28"/>
    </w:rPr>
  </w:style>
  <w:style w:type="character" w:customStyle="1" w:styleId="FontStyle12">
    <w:name w:val="Font Style12"/>
    <w:rsid w:val="007108FB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7108F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5">
    <w:name w:val="Заголовок"/>
    <w:basedOn w:val="a"/>
    <w:next w:val="a6"/>
    <w:rsid w:val="007108F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Body Text"/>
    <w:basedOn w:val="a"/>
    <w:rsid w:val="007108FB"/>
    <w:pPr>
      <w:widowControl w:val="0"/>
      <w:autoSpaceDE w:val="0"/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7">
    <w:name w:val="List"/>
    <w:basedOn w:val="a6"/>
    <w:rsid w:val="007108FB"/>
    <w:rPr>
      <w:rFonts w:cs="Lucida Sans"/>
    </w:rPr>
  </w:style>
  <w:style w:type="paragraph" w:customStyle="1" w:styleId="22">
    <w:name w:val="Название2"/>
    <w:basedOn w:val="a"/>
    <w:rsid w:val="007108F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7108FB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7108F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7108FB"/>
    <w:pPr>
      <w:suppressLineNumbers/>
    </w:pPr>
    <w:rPr>
      <w:rFonts w:cs="Lucida Sans"/>
    </w:rPr>
  </w:style>
  <w:style w:type="paragraph" w:customStyle="1" w:styleId="ConsPlusNormal">
    <w:name w:val="ConsPlusNormal"/>
    <w:rsid w:val="007108FB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customStyle="1" w:styleId="ConsPlusTitle">
    <w:name w:val="ConsPlusTitle"/>
    <w:rsid w:val="007108FB"/>
    <w:pPr>
      <w:widowControl w:val="0"/>
      <w:suppressAutoHyphens/>
      <w:autoSpaceDE w:val="0"/>
    </w:pPr>
    <w:rPr>
      <w:rFonts w:ascii="Calibri" w:hAnsi="Calibri" w:cs="Calibri"/>
      <w:b/>
      <w:sz w:val="22"/>
      <w:lang w:eastAsia="ar-SA"/>
    </w:rPr>
  </w:style>
  <w:style w:type="paragraph" w:customStyle="1" w:styleId="s3">
    <w:name w:val="s_3"/>
    <w:basedOn w:val="a"/>
    <w:rsid w:val="007108FB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108FB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7108FB"/>
    <w:pPr>
      <w:spacing w:before="280" w:after="28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108FB"/>
    <w:pPr>
      <w:widowControl w:val="0"/>
      <w:autoSpaceDE w:val="0"/>
      <w:spacing w:after="0" w:line="317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qFormat/>
    <w:rsid w:val="007108F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7108FB"/>
    <w:pPr>
      <w:suppressAutoHyphens/>
    </w:pPr>
    <w:rPr>
      <w:lang w:eastAsia="ar-SA"/>
    </w:rPr>
  </w:style>
  <w:style w:type="paragraph" w:customStyle="1" w:styleId="aa">
    <w:name w:val="Содержимое таблицы"/>
    <w:basedOn w:val="a"/>
    <w:rsid w:val="007108FB"/>
    <w:pPr>
      <w:suppressLineNumbers/>
    </w:pPr>
  </w:style>
  <w:style w:type="paragraph" w:customStyle="1" w:styleId="ab">
    <w:name w:val="Заголовок таблицы"/>
    <w:basedOn w:val="aa"/>
    <w:rsid w:val="007108FB"/>
    <w:pPr>
      <w:jc w:val="center"/>
    </w:pPr>
    <w:rPr>
      <w:b/>
      <w:bCs/>
    </w:rPr>
  </w:style>
  <w:style w:type="character" w:styleId="ac">
    <w:name w:val="Strong"/>
    <w:basedOn w:val="a0"/>
    <w:uiPriority w:val="22"/>
    <w:qFormat/>
    <w:rsid w:val="00581128"/>
    <w:rPr>
      <w:b/>
      <w:bCs/>
    </w:rPr>
  </w:style>
  <w:style w:type="table" w:styleId="ad">
    <w:name w:val="Table Grid"/>
    <w:basedOn w:val="a1"/>
    <w:rsid w:val="006A1BE2"/>
    <w:pPr>
      <w:autoSpaceDE w:val="0"/>
      <w:autoSpaceDN w:val="0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792706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7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0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8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8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5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1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</dc:creator>
  <cp:keywords/>
  <cp:lastModifiedBy>User</cp:lastModifiedBy>
  <cp:revision>29</cp:revision>
  <cp:lastPrinted>2023-02-28T05:25:00Z</cp:lastPrinted>
  <dcterms:created xsi:type="dcterms:W3CDTF">2022-02-25T10:25:00Z</dcterms:created>
  <dcterms:modified xsi:type="dcterms:W3CDTF">2024-03-27T11:12:00Z</dcterms:modified>
</cp:coreProperties>
</file>