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B5" w:rsidRDefault="00E231FF" w:rsidP="00E23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1FF">
        <w:rPr>
          <w:rFonts w:ascii="Times New Roman" w:hAnsi="Times New Roman" w:cs="Times New Roman"/>
          <w:b/>
          <w:sz w:val="28"/>
          <w:szCs w:val="28"/>
        </w:rPr>
        <w:t>Обобщенная информация  об исполнении (ненадлежащем исполнении) лицами, замещающими муниципальные должности депутатов представительного органа 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31FF" w:rsidTr="00E231FF">
        <w:tc>
          <w:tcPr>
            <w:tcW w:w="4785" w:type="dxa"/>
          </w:tcPr>
          <w:p w:rsidR="00E231FF" w:rsidRDefault="00E231FF" w:rsidP="00E2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 имущественного характера</w:t>
            </w:r>
          </w:p>
        </w:tc>
        <w:tc>
          <w:tcPr>
            <w:tcW w:w="4786" w:type="dxa"/>
          </w:tcPr>
          <w:p w:rsidR="00E231FF" w:rsidRDefault="00E231FF" w:rsidP="00E2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 имущественного характера (по каждому лицу указываются конкретные факты/нарушения)</w:t>
            </w:r>
          </w:p>
        </w:tc>
      </w:tr>
      <w:tr w:rsidR="00E231FF" w:rsidTr="00A70234">
        <w:tc>
          <w:tcPr>
            <w:tcW w:w="9571" w:type="dxa"/>
            <w:gridSpan w:val="2"/>
          </w:tcPr>
          <w:p w:rsidR="00E231FF" w:rsidRDefault="00E231FF" w:rsidP="00E2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Железковское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Боровичского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E231FF" w:rsidTr="00E231FF">
        <w:tc>
          <w:tcPr>
            <w:tcW w:w="4785" w:type="dxa"/>
          </w:tcPr>
          <w:p w:rsidR="00E231FF" w:rsidRDefault="0006284B" w:rsidP="00E2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86" w:type="dxa"/>
          </w:tcPr>
          <w:p w:rsidR="00E231FF" w:rsidRDefault="00E231FF" w:rsidP="00E23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231FF" w:rsidRDefault="00E231FF" w:rsidP="00E23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FF" w:rsidRPr="00C23C1D" w:rsidRDefault="00C23C1D" w:rsidP="00C23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31FF" w:rsidRPr="00C23C1D">
        <w:rPr>
          <w:rFonts w:ascii="Times New Roman" w:hAnsi="Times New Roman" w:cs="Times New Roman"/>
          <w:sz w:val="24"/>
          <w:szCs w:val="24"/>
        </w:rPr>
        <w:t>Обобщенная информация</w:t>
      </w:r>
      <w:r w:rsidRPr="00C23C1D">
        <w:rPr>
          <w:rFonts w:ascii="Times New Roman" w:hAnsi="Times New Roman" w:cs="Times New Roman"/>
          <w:sz w:val="24"/>
          <w:szCs w:val="24"/>
        </w:rPr>
        <w:t xml:space="preserve"> предоставлена отделом по профилактике коррупционных и иных правонарушений Администрации Губернатора Новгородской области (письмо от 15.05.2023 № 17-13/304)</w:t>
      </w:r>
    </w:p>
    <w:sectPr w:rsidR="00E231FF" w:rsidRPr="00C23C1D" w:rsidSect="00DF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1FF"/>
    <w:rsid w:val="0006284B"/>
    <w:rsid w:val="00654A69"/>
    <w:rsid w:val="00C23C1D"/>
    <w:rsid w:val="00DF79B5"/>
    <w:rsid w:val="00E2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2023-05-16T06:12:00Z</dcterms:created>
  <dcterms:modified xsi:type="dcterms:W3CDTF">2023-05-16T12:55:00Z</dcterms:modified>
</cp:coreProperties>
</file>